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683" w:rsidRPr="008C4987" w:rsidRDefault="00EA2683" w:rsidP="002A4EDC">
      <w:pPr>
        <w:jc w:val="center"/>
        <w:rPr>
          <w:rFonts w:cs="Simplified Arabic"/>
          <w:rtl/>
        </w:rPr>
      </w:pPr>
      <w:r w:rsidRPr="008C4987">
        <w:rPr>
          <w:rFonts w:cs="Simplified Arabic"/>
          <w:rtl/>
        </w:rPr>
        <w:t xml:space="preserve">الفصل </w:t>
      </w:r>
      <w:r w:rsidR="002A4EDC" w:rsidRPr="008C4987">
        <w:rPr>
          <w:rFonts w:cs="Simplified Arabic" w:hint="cs"/>
          <w:rtl/>
        </w:rPr>
        <w:t>الأول</w:t>
      </w:r>
    </w:p>
    <w:p w:rsidR="00EA2683" w:rsidRPr="00335FE2" w:rsidRDefault="00EA2683">
      <w:pPr>
        <w:jc w:val="center"/>
        <w:rPr>
          <w:rFonts w:cs="Simplified Arabic"/>
          <w:b/>
          <w:bCs/>
          <w:sz w:val="24"/>
          <w:szCs w:val="24"/>
          <w:rtl/>
        </w:rPr>
      </w:pPr>
    </w:p>
    <w:p w:rsidR="00EA2683" w:rsidRPr="00335FE2" w:rsidRDefault="00BE20FE">
      <w:pPr>
        <w:jc w:val="center"/>
        <w:rPr>
          <w:rFonts w:cs="Simplified Arabic"/>
          <w:b/>
          <w:bCs/>
          <w:sz w:val="24"/>
          <w:szCs w:val="24"/>
          <w:rtl/>
        </w:rPr>
      </w:pPr>
      <w:r w:rsidRPr="00335FE2">
        <w:rPr>
          <w:rFonts w:cs="Simplified Arabic" w:hint="cs"/>
          <w:b/>
          <w:bCs/>
          <w:sz w:val="24"/>
          <w:szCs w:val="24"/>
          <w:rtl/>
        </w:rPr>
        <w:t>القدس تحت الاحتلال</w:t>
      </w:r>
    </w:p>
    <w:p w:rsidR="004B602B" w:rsidRPr="00335FE2" w:rsidRDefault="004B602B">
      <w:pPr>
        <w:jc w:val="center"/>
        <w:rPr>
          <w:rFonts w:cs="Simplified Arabic"/>
          <w:b/>
          <w:bCs/>
          <w:sz w:val="24"/>
          <w:szCs w:val="24"/>
          <w:rtl/>
        </w:rPr>
        <w:sectPr w:rsidR="004B602B" w:rsidRPr="00335FE2" w:rsidSect="00EF4293">
          <w:headerReference w:type="default" r:id="rId8"/>
          <w:footerReference w:type="even" r:id="rId9"/>
          <w:footerReference w:type="default" r:id="rId10"/>
          <w:headerReference w:type="first" r:id="rId11"/>
          <w:footerReference w:type="first" r:id="rId12"/>
          <w:endnotePr>
            <w:numFmt w:val="lowerLetter"/>
          </w:endnotePr>
          <w:pgSz w:w="9639" w:h="13608"/>
          <w:pgMar w:top="1134" w:right="1134" w:bottom="1134" w:left="1134" w:header="567" w:footer="567" w:gutter="0"/>
          <w:pgNumType w:start="17"/>
          <w:cols w:space="720"/>
          <w:vAlign w:val="center"/>
          <w:titlePg/>
          <w:bidi/>
          <w:rtlGutter/>
        </w:sect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EA2683" w:rsidRPr="00AA7331" w:rsidRDefault="00EA2683">
      <w:pPr>
        <w:jc w:val="center"/>
        <w:rPr>
          <w:rFonts w:cs="Simplified Arabic"/>
          <w:b/>
          <w:bCs/>
          <w:szCs w:val="36"/>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71560B" w:rsidRPr="00AA7331" w:rsidRDefault="0071560B" w:rsidP="00D974A6">
      <w:pPr>
        <w:pStyle w:val="Heading1"/>
        <w:jc w:val="center"/>
        <w:rPr>
          <w:b w:val="0"/>
          <w:bCs w:val="0"/>
          <w:rtl/>
        </w:rPr>
      </w:pPr>
    </w:p>
    <w:p w:rsidR="004B602B" w:rsidRPr="00AA7331" w:rsidRDefault="004B602B" w:rsidP="004B602B">
      <w:pPr>
        <w:rPr>
          <w:rtl/>
        </w:rPr>
      </w:pPr>
    </w:p>
    <w:p w:rsidR="0071560B" w:rsidRPr="00AA7331" w:rsidRDefault="0071560B" w:rsidP="00D974A6">
      <w:pPr>
        <w:pStyle w:val="Heading1"/>
        <w:jc w:val="center"/>
        <w:rPr>
          <w:b w:val="0"/>
          <w:bCs w:val="0"/>
          <w:rtl/>
        </w:rPr>
      </w:pPr>
    </w:p>
    <w:p w:rsidR="008A64A8" w:rsidRPr="00AA7331" w:rsidRDefault="004B602B" w:rsidP="00157E8D">
      <w:pPr>
        <w:jc w:val="lowKashida"/>
        <w:rPr>
          <w:rFonts w:cs="Simplified Arabic"/>
          <w:b/>
          <w:bCs/>
          <w:rtl/>
        </w:rPr>
      </w:pPr>
      <w:r w:rsidRPr="00AA7331">
        <w:rPr>
          <w:b/>
          <w:bCs/>
          <w:sz w:val="28"/>
          <w:szCs w:val="28"/>
          <w:rtl/>
        </w:rPr>
        <w:br w:type="page"/>
      </w:r>
      <w:r w:rsidR="00157E8D" w:rsidRPr="00AA7331">
        <w:rPr>
          <w:rFonts w:cs="Simplified Arabic" w:hint="cs"/>
          <w:b/>
          <w:bCs/>
          <w:rtl/>
        </w:rPr>
        <w:lastRenderedPageBreak/>
        <w:t>مقدمة</w:t>
      </w:r>
    </w:p>
    <w:p w:rsidR="00CF5628" w:rsidRPr="00AA7331" w:rsidRDefault="00CF5628" w:rsidP="00DD2ECB">
      <w:pPr>
        <w:pStyle w:val="Heading1"/>
        <w:jc w:val="both"/>
        <w:rPr>
          <w:b w:val="0"/>
          <w:bCs w:val="0"/>
          <w:szCs w:val="20"/>
          <w:rtl/>
        </w:rPr>
      </w:pPr>
      <w:r w:rsidRPr="00AA7331">
        <w:rPr>
          <w:b w:val="0"/>
          <w:bCs w:val="0"/>
          <w:szCs w:val="20"/>
          <w:rtl/>
        </w:rPr>
        <w:t>القدس من المدن القديمة في العالم، وهي الموقع الذي ترنو إليه جميع الأمم والحضارات</w:t>
      </w:r>
      <w:r w:rsidRPr="00AA7331">
        <w:rPr>
          <w:rFonts w:hint="cs"/>
          <w:b w:val="0"/>
          <w:bCs w:val="0"/>
          <w:szCs w:val="20"/>
          <w:rtl/>
        </w:rPr>
        <w:t xml:space="preserve">. </w:t>
      </w:r>
      <w:r w:rsidRPr="00AA7331">
        <w:rPr>
          <w:b w:val="0"/>
          <w:bCs w:val="0"/>
          <w:szCs w:val="20"/>
          <w:rtl/>
        </w:rPr>
        <w:t xml:space="preserve"> </w:t>
      </w:r>
      <w:r w:rsidR="00875570">
        <w:rPr>
          <w:rFonts w:hint="cs"/>
          <w:b w:val="0"/>
          <w:bCs w:val="0"/>
          <w:szCs w:val="20"/>
          <w:rtl/>
        </w:rPr>
        <w:t xml:space="preserve">حيث </w:t>
      </w:r>
      <w:r w:rsidRPr="00AA7331">
        <w:rPr>
          <w:rFonts w:hint="cs"/>
          <w:b w:val="0"/>
          <w:bCs w:val="0"/>
          <w:szCs w:val="20"/>
          <w:rtl/>
        </w:rPr>
        <w:t>هوجمت</w:t>
      </w:r>
      <w:r w:rsidRPr="00AA7331">
        <w:rPr>
          <w:b w:val="0"/>
          <w:bCs w:val="0"/>
          <w:szCs w:val="20"/>
          <w:rtl/>
        </w:rPr>
        <w:t xml:space="preserve"> </w:t>
      </w:r>
      <w:r w:rsidR="00875570">
        <w:rPr>
          <w:rFonts w:hint="cs"/>
          <w:b w:val="0"/>
          <w:bCs w:val="0"/>
          <w:szCs w:val="20"/>
          <w:rtl/>
        </w:rPr>
        <w:t>و</w:t>
      </w:r>
      <w:r w:rsidRPr="00AA7331">
        <w:rPr>
          <w:b w:val="0"/>
          <w:bCs w:val="0"/>
          <w:szCs w:val="20"/>
          <w:rtl/>
        </w:rPr>
        <w:t xml:space="preserve">حوصرت القدس ما لا يقل عن خمس وعشرين مرة، ولكنها صمدت في وجه جميع محاولات تغيير </w:t>
      </w:r>
      <w:r w:rsidRPr="00AA7331">
        <w:rPr>
          <w:rFonts w:hint="cs"/>
          <w:b w:val="0"/>
          <w:bCs w:val="0"/>
          <w:szCs w:val="20"/>
          <w:rtl/>
        </w:rPr>
        <w:t>معالمها و</w:t>
      </w:r>
      <w:r w:rsidRPr="00AA7331">
        <w:rPr>
          <w:b w:val="0"/>
          <w:bCs w:val="0"/>
          <w:szCs w:val="20"/>
          <w:rtl/>
        </w:rPr>
        <w:t xml:space="preserve">خصائصها وحيويتها.  والقدس مهبط الديانات السماوية، </w:t>
      </w:r>
      <w:r w:rsidR="004D3803">
        <w:rPr>
          <w:rFonts w:hint="cs"/>
          <w:b w:val="0"/>
          <w:bCs w:val="0"/>
          <w:szCs w:val="20"/>
          <w:rtl/>
        </w:rPr>
        <w:t>ف</w:t>
      </w:r>
      <w:r w:rsidRPr="00AA7331">
        <w:rPr>
          <w:b w:val="0"/>
          <w:bCs w:val="0"/>
          <w:szCs w:val="20"/>
          <w:rtl/>
        </w:rPr>
        <w:t>هي أولى القبلتين ومعرج الرسول</w:t>
      </w:r>
      <w:r w:rsidRPr="00AA7331">
        <w:rPr>
          <w:rFonts w:hint="cs"/>
          <w:b w:val="0"/>
          <w:bCs w:val="0"/>
          <w:szCs w:val="20"/>
          <w:rtl/>
        </w:rPr>
        <w:t xml:space="preserve"> </w:t>
      </w:r>
      <w:r w:rsidR="00DD2ECB">
        <w:rPr>
          <w:rFonts w:hint="cs"/>
          <w:b w:val="0"/>
          <w:bCs w:val="0"/>
          <w:szCs w:val="20"/>
          <w:rtl/>
        </w:rPr>
        <w:t>صلَّ</w:t>
      </w:r>
      <w:r w:rsidRPr="00AA7331">
        <w:rPr>
          <w:rFonts w:hint="cs"/>
          <w:b w:val="0"/>
          <w:bCs w:val="0"/>
          <w:szCs w:val="20"/>
          <w:rtl/>
        </w:rPr>
        <w:t xml:space="preserve"> الله عليه وسلم</w:t>
      </w:r>
      <w:r w:rsidRPr="00AA7331">
        <w:rPr>
          <w:b w:val="0"/>
          <w:bCs w:val="0"/>
          <w:szCs w:val="20"/>
          <w:rtl/>
        </w:rPr>
        <w:t xml:space="preserve"> وقيامة المسيح</w:t>
      </w:r>
      <w:r w:rsidRPr="00AA7331">
        <w:rPr>
          <w:rFonts w:hint="cs"/>
          <w:b w:val="0"/>
          <w:bCs w:val="0"/>
          <w:szCs w:val="20"/>
          <w:rtl/>
        </w:rPr>
        <w:t xml:space="preserve"> عليه السلام.</w:t>
      </w:r>
    </w:p>
    <w:p w:rsidR="00157E8D" w:rsidRPr="00AA7331" w:rsidRDefault="00157E8D" w:rsidP="00351903">
      <w:pPr>
        <w:pStyle w:val="BodyText2"/>
        <w:jc w:val="both"/>
        <w:rPr>
          <w:rtl/>
        </w:rPr>
      </w:pPr>
    </w:p>
    <w:p w:rsidR="00197103" w:rsidRDefault="00325CB6" w:rsidP="004C6CA9">
      <w:pPr>
        <w:tabs>
          <w:tab w:val="left" w:pos="6378"/>
        </w:tabs>
        <w:jc w:val="lowKashida"/>
        <w:rPr>
          <w:rFonts w:cs="Simplified Arabic"/>
          <w:rtl/>
        </w:rPr>
      </w:pPr>
      <w:r w:rsidRPr="00487CD5">
        <w:rPr>
          <w:rFonts w:cs="Simplified Arabic" w:hint="cs"/>
          <w:rtl/>
        </w:rPr>
        <w:t xml:space="preserve">تقع محافظة القدس وسط الضفة الغربية، ضمن خطوط طول </w:t>
      </w:r>
      <w:r w:rsidRPr="00487CD5">
        <w:rPr>
          <w:rFonts w:cs="Simplified Arabic"/>
          <w:rtl/>
        </w:rPr>
        <w:t>35° 4</w:t>
      </w:r>
      <w:r w:rsidRPr="00487CD5">
        <w:rPr>
          <w:rFonts w:cs="Simplified Arabic" w:hint="cs"/>
          <w:rtl/>
        </w:rPr>
        <w:t>′ 0″ و</w:t>
      </w:r>
      <w:r w:rsidRPr="00487CD5">
        <w:rPr>
          <w:rFonts w:cs="Simplified Arabic"/>
        </w:rPr>
        <w:t>″0</w:t>
      </w:r>
      <w:r>
        <w:rPr>
          <w:rFonts w:cs="Simplified Arabic"/>
        </w:rPr>
        <w:t xml:space="preserve"> </w:t>
      </w:r>
      <w:r w:rsidRPr="00487CD5">
        <w:rPr>
          <w:rFonts w:cs="Simplified Arabic"/>
        </w:rPr>
        <w:t>′30 °35</w:t>
      </w:r>
      <w:r w:rsidRPr="00487CD5">
        <w:rPr>
          <w:rFonts w:cs="Simplified Arabic"/>
          <w:rtl/>
        </w:rPr>
        <w:t xml:space="preserve"> </w:t>
      </w:r>
      <w:r w:rsidRPr="00487CD5">
        <w:rPr>
          <w:rFonts w:cs="Simplified Arabic" w:hint="cs"/>
          <w:rtl/>
        </w:rPr>
        <w:t>شرقاً وخطوط عرض</w:t>
      </w:r>
      <w:r w:rsidR="007674F7">
        <w:rPr>
          <w:rFonts w:cs="Simplified Arabic" w:hint="cs"/>
          <w:rtl/>
        </w:rPr>
        <w:t xml:space="preserve">    </w:t>
      </w:r>
      <w:r w:rsidRPr="00487CD5">
        <w:rPr>
          <w:rFonts w:cs="Simplified Arabic" w:hint="cs"/>
          <w:rtl/>
        </w:rPr>
        <w:t xml:space="preserve"> </w:t>
      </w:r>
      <w:r w:rsidRPr="00487CD5">
        <w:rPr>
          <w:rFonts w:cs="Simplified Arabic"/>
          <w:rtl/>
        </w:rPr>
        <w:t>31° 43′ 0″ و</w:t>
      </w:r>
      <w:r w:rsidR="00B8043B" w:rsidRPr="00487CD5">
        <w:rPr>
          <w:rFonts w:cs="Simplified Arabic"/>
        </w:rPr>
        <w:t>″</w:t>
      </w:r>
      <w:r w:rsidRPr="00487CD5">
        <w:rPr>
          <w:rFonts w:cs="Simplified Arabic"/>
        </w:rPr>
        <w:t>0 ′53 °31</w:t>
      </w:r>
      <w:r w:rsidRPr="00487CD5">
        <w:rPr>
          <w:rFonts w:cs="Simplified Arabic"/>
          <w:rtl/>
        </w:rPr>
        <w:t xml:space="preserve"> </w:t>
      </w:r>
      <w:r w:rsidRPr="00487CD5">
        <w:rPr>
          <w:rFonts w:cs="Simplified Arabic" w:hint="cs"/>
          <w:rtl/>
        </w:rPr>
        <w:t xml:space="preserve"> شمالاً.  وبلغت مساحة محافظة القدس </w:t>
      </w:r>
      <w:r w:rsidRPr="00487CD5">
        <w:rPr>
          <w:rFonts w:cs="Simplified Arabic"/>
          <w:rtl/>
        </w:rPr>
        <w:t>345</w:t>
      </w:r>
      <w:r w:rsidRPr="00487CD5">
        <w:rPr>
          <w:rFonts w:cs="Simplified Arabic" w:hint="cs"/>
          <w:rtl/>
        </w:rPr>
        <w:t xml:space="preserve"> </w:t>
      </w:r>
      <w:r w:rsidRPr="00487CD5">
        <w:rPr>
          <w:rFonts w:cs="Simplified Arabic"/>
          <w:rtl/>
        </w:rPr>
        <w:t>كم</w:t>
      </w:r>
      <w:r w:rsidR="007674F7">
        <w:rPr>
          <w:rFonts w:cs="Simplified Arabic" w:hint="cs"/>
          <w:vertAlign w:val="superscript"/>
          <w:rtl/>
        </w:rPr>
        <w:t>2</w:t>
      </w:r>
      <w:r w:rsidRPr="00487CD5">
        <w:rPr>
          <w:rFonts w:cs="Simplified Arabic" w:hint="cs"/>
          <w:rtl/>
        </w:rPr>
        <w:t xml:space="preserve"> وتشكل هذه المساحة 6.1% من مساحة الضفة الغربية و 5.7% من مساحة فلسطين.  ويبلغ عدد تجمعات محافظة القدس </w:t>
      </w:r>
      <w:r w:rsidR="004A5998">
        <w:rPr>
          <w:rFonts w:cs="Simplified Arabic" w:hint="cs"/>
          <w:rtl/>
        </w:rPr>
        <w:t>50</w:t>
      </w:r>
      <w:r w:rsidRPr="00487CD5">
        <w:rPr>
          <w:rFonts w:cs="Simplified Arabic" w:hint="cs"/>
          <w:rtl/>
        </w:rPr>
        <w:t xml:space="preserve"> تجمعا</w:t>
      </w:r>
      <w:r w:rsidR="00CD6AF0">
        <w:rPr>
          <w:rFonts w:cs="Simplified Arabic" w:hint="cs"/>
          <w:rtl/>
        </w:rPr>
        <w:t>ً</w:t>
      </w:r>
      <w:r w:rsidRPr="00487CD5">
        <w:rPr>
          <w:rFonts w:cs="Simplified Arabic" w:hint="cs"/>
          <w:rtl/>
        </w:rPr>
        <w:t xml:space="preserve"> (حسب التقسيمات الادارية للتعداد العام للسكان والمساكن والمنشات </w:t>
      </w:r>
      <w:r w:rsidR="004A5998">
        <w:rPr>
          <w:rFonts w:cs="Simplified Arabic" w:hint="cs"/>
          <w:rtl/>
        </w:rPr>
        <w:t>2017</w:t>
      </w:r>
      <w:r w:rsidRPr="00487CD5">
        <w:rPr>
          <w:rFonts w:cs="Simplified Arabic" w:hint="cs"/>
          <w:rtl/>
        </w:rPr>
        <w:t xml:space="preserve">).  </w:t>
      </w:r>
    </w:p>
    <w:p w:rsidR="00325CB6" w:rsidRPr="00AA7331" w:rsidRDefault="00325CB6" w:rsidP="00197103">
      <w:pPr>
        <w:jc w:val="lowKashida"/>
        <w:rPr>
          <w:rFonts w:cs="Simplified Arabic"/>
          <w:rtl/>
        </w:rPr>
      </w:pPr>
    </w:p>
    <w:p w:rsidR="00197103" w:rsidRDefault="00197103" w:rsidP="00197103">
      <w:pPr>
        <w:jc w:val="lowKashida"/>
        <w:rPr>
          <w:rFonts w:cs="Simplified Arabic"/>
          <w:rtl/>
        </w:rPr>
      </w:pPr>
      <w:r w:rsidRPr="00AA7331">
        <w:rPr>
          <w:rFonts w:cs="Simplified Arabic" w:hint="cs"/>
          <w:rtl/>
        </w:rPr>
        <w:t xml:space="preserve">تقع أعلى نقطة في محافظة القدس في الطور وبارتفاع </w:t>
      </w:r>
      <w:r w:rsidRPr="00AA7331">
        <w:rPr>
          <w:rFonts w:cs="Times New Roman" w:hint="cs"/>
          <w:rtl/>
        </w:rPr>
        <w:t>826</w:t>
      </w:r>
      <w:r w:rsidRPr="00AA7331">
        <w:rPr>
          <w:rFonts w:cs="Simplified Arabic" w:hint="cs"/>
          <w:rtl/>
        </w:rPr>
        <w:t xml:space="preserve"> م عن سطح البحر، بينما أخفض نقطة تقع في عين اللوزة "سلوان" بارتفاع </w:t>
      </w:r>
      <w:r w:rsidRPr="00AA7331">
        <w:rPr>
          <w:rFonts w:cs="Times New Roman" w:hint="cs"/>
          <w:rtl/>
        </w:rPr>
        <w:t xml:space="preserve">610 </w:t>
      </w:r>
      <w:r w:rsidRPr="00AA7331">
        <w:rPr>
          <w:rFonts w:cs="Simplified Arabic" w:hint="cs"/>
          <w:rtl/>
        </w:rPr>
        <w:t>م</w:t>
      </w:r>
      <w:r w:rsidR="007674F7">
        <w:rPr>
          <w:rFonts w:cs="Simplified Arabic" w:hint="cs"/>
          <w:rtl/>
        </w:rPr>
        <w:t xml:space="preserve"> </w:t>
      </w:r>
      <w:r w:rsidR="007674F7" w:rsidRPr="00AA7331">
        <w:rPr>
          <w:rFonts w:cs="Simplified Arabic" w:hint="cs"/>
          <w:rtl/>
        </w:rPr>
        <w:t>عن سطح البحر</w:t>
      </w:r>
      <w:r w:rsidRPr="00AA7331">
        <w:rPr>
          <w:rFonts w:cs="Simplified Arabic" w:hint="cs"/>
          <w:rtl/>
        </w:rPr>
        <w:t xml:space="preserve">.  أما في بيت المقدس فتعتبر قلعة داوود أعلى نقطة والتي ترتفع </w:t>
      </w:r>
      <w:r w:rsidRPr="00AA7331">
        <w:rPr>
          <w:rFonts w:cs="Times New Roman" w:hint="cs"/>
          <w:rtl/>
        </w:rPr>
        <w:t>778</w:t>
      </w:r>
      <w:r w:rsidRPr="00AA7331">
        <w:rPr>
          <w:rFonts w:cs="Simplified Arabic" w:hint="cs"/>
          <w:rtl/>
        </w:rPr>
        <w:t xml:space="preserve"> م عن سطح البحر، في حين أخفض نقطة تقع في الحرم الشريف وارتفاعه </w:t>
      </w:r>
      <w:r w:rsidRPr="00AA7331">
        <w:rPr>
          <w:rFonts w:cs="Times New Roman" w:hint="cs"/>
          <w:rtl/>
        </w:rPr>
        <w:t xml:space="preserve">622 </w:t>
      </w:r>
      <w:r w:rsidRPr="00AA7331">
        <w:rPr>
          <w:rFonts w:cs="Simplified Arabic" w:hint="cs"/>
          <w:rtl/>
        </w:rPr>
        <w:t xml:space="preserve">م عن سطح البحر. </w:t>
      </w:r>
    </w:p>
    <w:p w:rsidR="000441E7" w:rsidRDefault="000441E7" w:rsidP="00197103">
      <w:pPr>
        <w:jc w:val="lowKashida"/>
        <w:rPr>
          <w:rFonts w:cs="Simplified Arabic"/>
          <w:rtl/>
        </w:rPr>
      </w:pPr>
    </w:p>
    <w:p w:rsidR="00BE20FE" w:rsidRPr="00AA7331" w:rsidRDefault="00BE20FE" w:rsidP="00BE20FE">
      <w:pPr>
        <w:ind w:left="-1"/>
        <w:jc w:val="lowKashida"/>
        <w:rPr>
          <w:rFonts w:cs="Simplified Arabic"/>
          <w:b/>
          <w:bCs/>
          <w:rtl/>
        </w:rPr>
      </w:pPr>
      <w:r w:rsidRPr="00AA7331">
        <w:rPr>
          <w:rFonts w:cs="Simplified Arabic"/>
          <w:b/>
          <w:bCs/>
          <w:rtl/>
        </w:rPr>
        <w:t>أسماء القدس عبر التاريخ</w:t>
      </w:r>
    </w:p>
    <w:p w:rsidR="00BE20FE" w:rsidRPr="00AA7331" w:rsidRDefault="00BE20FE" w:rsidP="00BE20FE">
      <w:pPr>
        <w:pStyle w:val="BodyText2"/>
        <w:jc w:val="both"/>
        <w:rPr>
          <w:rtl/>
        </w:rPr>
      </w:pPr>
      <w:r w:rsidRPr="00AA7331">
        <w:rPr>
          <w:rtl/>
        </w:rPr>
        <w:t xml:space="preserve">سميت القدس عاصمة فلسطين بعشرات الأسماء التي اقترنت بأسماء البناة أو الغزاة، والتي عند استعراضها يتبين أن لها من المدلولات ما يعطيه التاريخ لدارسيه، هذه الأسماء وردت في وثائق وسجلات عديدة في مختلف أنحاء العالم، وهذا يؤكد </w:t>
      </w:r>
      <w:r w:rsidRPr="00AA7331">
        <w:rPr>
          <w:rFonts w:hint="cs"/>
          <w:rtl/>
        </w:rPr>
        <w:t>صراع</w:t>
      </w:r>
      <w:r w:rsidRPr="00AA7331">
        <w:rPr>
          <w:rtl/>
        </w:rPr>
        <w:t xml:space="preserve"> مختلف الحضارات على القدس كما يتضح من خلال الأسماء الكنعانية والفارسية واليونانية والرومانية والإسلامية لهذه المدينة المقدسة</w:t>
      </w:r>
      <w:r w:rsidRPr="00AA7331">
        <w:rPr>
          <w:rFonts w:hint="cs"/>
          <w:rtl/>
        </w:rPr>
        <w:t xml:space="preserve">، </w:t>
      </w:r>
      <w:r w:rsidRPr="00AA7331">
        <w:rPr>
          <w:rtl/>
        </w:rPr>
        <w:t>فمنذ ستة آلاف سنه تم بناء "حصن يبوس" الذي هو القدس في عصرنا الحاضر، هذا الاسم الذي له من الرنين المميز ما لم يعرف التاريخ له مثيلاً من حيث كونه موقعاً بمدى الاستهداف كموقع وحضارة وحتى ك</w:t>
      </w:r>
      <w:r w:rsidRPr="00AA7331">
        <w:rPr>
          <w:rFonts w:hint="cs"/>
          <w:rtl/>
        </w:rPr>
        <w:t>إ</w:t>
      </w:r>
      <w:r w:rsidRPr="00AA7331">
        <w:rPr>
          <w:rtl/>
        </w:rPr>
        <w:t xml:space="preserve">سم أيضاً. </w:t>
      </w:r>
    </w:p>
    <w:p w:rsidR="00BE20FE" w:rsidRPr="00AA7331" w:rsidRDefault="00BE20FE" w:rsidP="00BE20FE">
      <w:pPr>
        <w:jc w:val="lowKashida"/>
        <w:rPr>
          <w:rFonts w:cs="Simplified Arabic"/>
          <w:sz w:val="16"/>
          <w:szCs w:val="16"/>
          <w:rtl/>
        </w:rPr>
      </w:pPr>
    </w:p>
    <w:p w:rsidR="00A35551" w:rsidRPr="00AA7331" w:rsidRDefault="00A35551" w:rsidP="0079309D">
      <w:pPr>
        <w:jc w:val="lowKashida"/>
        <w:rPr>
          <w:rFonts w:cs="Simplified Arabic"/>
          <w:b/>
          <w:bCs/>
          <w:rtl/>
        </w:rPr>
      </w:pPr>
      <w:r w:rsidRPr="00AA7331">
        <w:rPr>
          <w:rFonts w:cs="Simplified Arabic"/>
          <w:b/>
          <w:bCs/>
          <w:rtl/>
        </w:rPr>
        <w:t>ومن أبرز الأسماء التي سميت بها القدس :</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حصن 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يبوس: نسبة إلى اليبوسيين.</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يروشالم: شالم الإله الكنعاني معناه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اورسالم: </w:t>
      </w:r>
      <w:r w:rsidRPr="00EF4293">
        <w:rPr>
          <w:rFonts w:cs="Simplified Arabic" w:hint="cs"/>
          <w:rtl/>
        </w:rPr>
        <w:t>ا</w:t>
      </w:r>
      <w:r w:rsidRPr="00EF4293">
        <w:rPr>
          <w:rFonts w:cs="Simplified Arabic"/>
          <w:rtl/>
        </w:rPr>
        <w:t>سم كنعاني يعني السلام.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ساليم: </w:t>
      </w:r>
      <w:r w:rsidRPr="00EF4293">
        <w:rPr>
          <w:rFonts w:cs="Simplified Arabic" w:hint="cs"/>
          <w:rtl/>
        </w:rPr>
        <w:t>ا</w:t>
      </w:r>
      <w:r w:rsidR="00B234FF" w:rsidRPr="00EF4293">
        <w:rPr>
          <w:rFonts w:cs="Simplified Arabic"/>
          <w:rtl/>
        </w:rPr>
        <w:t>سم كنعاني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شاليم: </w:t>
      </w:r>
      <w:r w:rsidRPr="00EF4293">
        <w:rPr>
          <w:rFonts w:cs="Simplified Arabic" w:hint="cs"/>
          <w:rtl/>
        </w:rPr>
        <w:t>ا</w:t>
      </w:r>
      <w:r w:rsidRPr="00EF4293">
        <w:rPr>
          <w:rFonts w:cs="Simplified Arabic"/>
          <w:rtl/>
        </w:rPr>
        <w:t>سم كنع</w:t>
      </w:r>
      <w:r w:rsidR="00B234FF" w:rsidRPr="00EF4293">
        <w:rPr>
          <w:rFonts w:cs="Simplified Arabic"/>
          <w:rtl/>
        </w:rPr>
        <w:t>اني ويعني السلام</w:t>
      </w:r>
      <w:r w:rsidRPr="00EF4293">
        <w:rPr>
          <w:rFonts w:cs="Simplified Arabic"/>
          <w:rtl/>
        </w:rPr>
        <w:t>.</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داود: نسبة إلى النبي داود.</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مدينة الله.</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شليم: في عهد السيد المسيح ورد ذكرها في الإنجيل.</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ياروشالم: في الكتابات الكنعانية القديمة.</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 xml:space="preserve">جيروزالم: </w:t>
      </w:r>
      <w:r w:rsidRPr="00EF4293">
        <w:rPr>
          <w:rFonts w:cs="Simplified Arabic" w:hint="cs"/>
          <w:rtl/>
        </w:rPr>
        <w:t>ا</w:t>
      </w:r>
      <w:r w:rsidRPr="00EF4293">
        <w:rPr>
          <w:rFonts w:cs="Simplified Arabic"/>
          <w:rtl/>
        </w:rPr>
        <w:t>سم إفرنجي تحريف للاسم الكنعاني (ياروشالم).</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lastRenderedPageBreak/>
        <w:t>يا بيتي: سميت لدى الفراعنة وتحريف للاسم الكنعاني ولكن هكذا</w:t>
      </w:r>
      <w:r w:rsidR="003D443F" w:rsidRPr="00EF4293">
        <w:rPr>
          <w:rFonts w:cs="Simplified Arabic"/>
          <w:rtl/>
        </w:rPr>
        <w:t xml:space="preserve"> سميت باللغة المصرية واللغة</w:t>
      </w:r>
      <w:r w:rsidR="003D443F" w:rsidRPr="00EF4293">
        <w:rPr>
          <w:rFonts w:cs="Simplified Arabic" w:hint="cs"/>
          <w:rtl/>
        </w:rPr>
        <w:t xml:space="preserve"> </w:t>
      </w:r>
      <w:r w:rsidRPr="00EF4293">
        <w:rPr>
          <w:rFonts w:cs="Simplified Arabic"/>
          <w:rtl/>
        </w:rPr>
        <w:t>الهيروغليفية آنذاك.</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ايليا كبيتو لينا: الاسم الأول للإمبراطور الروماني هد ريان عام 135 م حيث كانت تحت الاستعمار الروماني.</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بيت المقدس.</w:t>
      </w:r>
    </w:p>
    <w:p w:rsidR="00A35551" w:rsidRPr="00EF4293" w:rsidRDefault="00A35551" w:rsidP="00EF4293">
      <w:pPr>
        <w:pStyle w:val="ListParagraph"/>
        <w:numPr>
          <w:ilvl w:val="0"/>
          <w:numId w:val="43"/>
        </w:numPr>
        <w:tabs>
          <w:tab w:val="right" w:pos="-851"/>
        </w:tabs>
        <w:ind w:left="567" w:hanging="426"/>
        <w:jc w:val="lowKashida"/>
        <w:rPr>
          <w:rFonts w:cs="Simplified Arabic"/>
          <w:rtl/>
        </w:rPr>
      </w:pPr>
      <w:r w:rsidRPr="00EF4293">
        <w:rPr>
          <w:rFonts w:cs="Simplified Arabic"/>
          <w:rtl/>
        </w:rPr>
        <w:t>القدس الشريف.</w:t>
      </w:r>
    </w:p>
    <w:p w:rsidR="00BE20FE" w:rsidRPr="00AA7331" w:rsidRDefault="00BE20FE" w:rsidP="00BE20FE">
      <w:pPr>
        <w:ind w:left="720"/>
        <w:jc w:val="lowKashida"/>
        <w:rPr>
          <w:rFonts w:cs="Simplified Arabic"/>
          <w:rtl/>
        </w:rPr>
      </w:pPr>
    </w:p>
    <w:p w:rsidR="00BE20FE" w:rsidRDefault="00BE20FE" w:rsidP="00BE20FE">
      <w:pPr>
        <w:jc w:val="lowKashida"/>
        <w:rPr>
          <w:rFonts w:cs="Simplified Arabic"/>
          <w:rtl/>
        </w:rPr>
      </w:pPr>
      <w:r w:rsidRPr="00AA7331">
        <w:rPr>
          <w:rFonts w:cs="Simplified Arabic"/>
          <w:rtl/>
        </w:rPr>
        <w:t xml:space="preserve">إضافة للعديد من الأسماء التي حملتها القدس ما قبل العصر </w:t>
      </w:r>
      <w:r w:rsidRPr="00AA7331">
        <w:rPr>
          <w:rFonts w:cs="Simplified Arabic" w:hint="cs"/>
          <w:rtl/>
        </w:rPr>
        <w:t>الحالي</w:t>
      </w:r>
      <w:r w:rsidRPr="00AA7331">
        <w:rPr>
          <w:rFonts w:cs="Simplified Arabic"/>
          <w:rtl/>
        </w:rPr>
        <w:t xml:space="preserve"> مثل: ايفن، مدينة الأنهار، مدينة الوديان، يهوستك، نورمستك، نور السلام، نور الغسق، يارة، كيلة، اريانه، جبستي، أوفل، ميلو، أكرى، انتوخيا. </w:t>
      </w:r>
    </w:p>
    <w:p w:rsidR="002D683B" w:rsidRDefault="002D683B" w:rsidP="00BE20FE">
      <w:pPr>
        <w:jc w:val="lowKashida"/>
        <w:rPr>
          <w:rFonts w:cs="Simplified Arabic"/>
          <w:rtl/>
        </w:rPr>
      </w:pPr>
    </w:p>
    <w:p w:rsidR="00EA2683" w:rsidRPr="00AA7331" w:rsidRDefault="00197103">
      <w:pPr>
        <w:pStyle w:val="BodyText"/>
        <w:jc w:val="left"/>
        <w:rPr>
          <w:b/>
          <w:bCs/>
          <w:rtl/>
        </w:rPr>
      </w:pPr>
      <w:r w:rsidRPr="00AA7331">
        <w:rPr>
          <w:rFonts w:hint="cs"/>
          <w:b/>
          <w:bCs/>
          <w:rtl/>
        </w:rPr>
        <w:t>القدس تحت الاحتلال الاسرائيلي</w:t>
      </w:r>
    </w:p>
    <w:p w:rsidR="00EA2683" w:rsidRPr="00AA7331" w:rsidRDefault="00EA2683" w:rsidP="00351903">
      <w:pPr>
        <w:jc w:val="both"/>
        <w:rPr>
          <w:rFonts w:cs="Simplified Arabic"/>
          <w:rtl/>
        </w:rPr>
      </w:pPr>
      <w:r w:rsidRPr="00AA7331">
        <w:rPr>
          <w:rFonts w:cs="Simplified Arabic"/>
          <w:rtl/>
        </w:rPr>
        <w:t xml:space="preserve">بعيد </w:t>
      </w:r>
      <w:r w:rsidR="00351903" w:rsidRPr="00AA7331">
        <w:rPr>
          <w:rFonts w:cs="Simplified Arabic" w:hint="cs"/>
          <w:rtl/>
        </w:rPr>
        <w:t>الاحتلال الاسرائيلي</w:t>
      </w:r>
      <w:r w:rsidRPr="00AA7331">
        <w:rPr>
          <w:rFonts w:cs="Simplified Arabic"/>
          <w:rtl/>
        </w:rPr>
        <w:t xml:space="preserve"> لأراضي الضفة الغربية والتي تشكل القدس جزءاً منها وبالتحديد في الثامن والعشرين من حزيران عام 1967 وفي أول إجراء باطل وغير شرعي</w:t>
      </w:r>
      <w:r w:rsidRPr="00AA7331">
        <w:rPr>
          <w:rFonts w:cs="Simplified Arabic" w:hint="cs"/>
          <w:rtl/>
        </w:rPr>
        <w:t>،</w:t>
      </w:r>
      <w:r w:rsidRPr="00AA7331">
        <w:rPr>
          <w:rFonts w:cs="Simplified Arabic"/>
          <w:rtl/>
        </w:rPr>
        <w:t xml:space="preserve"> أصدر</w:t>
      </w:r>
      <w:r w:rsidRPr="00AA7331">
        <w:rPr>
          <w:rFonts w:cs="Simplified Arabic" w:hint="cs"/>
          <w:rtl/>
        </w:rPr>
        <w:t>ت إسرائيل</w:t>
      </w:r>
      <w:r w:rsidRPr="00AA7331">
        <w:rPr>
          <w:rFonts w:cs="Simplified Arabic"/>
          <w:rtl/>
        </w:rPr>
        <w:t xml:space="preserve"> أمراً إدارياً يقضي بضم القدس </w:t>
      </w:r>
      <w:r w:rsidR="00351903" w:rsidRPr="00AA7331">
        <w:rPr>
          <w:rFonts w:cs="Simplified Arabic" w:hint="cs"/>
          <w:rtl/>
        </w:rPr>
        <w:t>الشرقية</w:t>
      </w:r>
      <w:r w:rsidRPr="00AA7331">
        <w:rPr>
          <w:rFonts w:cs="Simplified Arabic"/>
          <w:rtl/>
        </w:rPr>
        <w:t xml:space="preserve"> (حوالي سبع كيلو مترات مربعة) وعشرات الكيلومترات الأخرى</w:t>
      </w:r>
      <w:r w:rsidRPr="00AA7331">
        <w:rPr>
          <w:rFonts w:cs="Simplified Arabic" w:hint="cs"/>
          <w:rtl/>
        </w:rPr>
        <w:t>،</w:t>
      </w:r>
      <w:r w:rsidRPr="00AA7331">
        <w:rPr>
          <w:rFonts w:cs="Simplified Arabic"/>
          <w:rtl/>
        </w:rPr>
        <w:t xml:space="preserve"> إلى الجزء الغربي من المدينة والتي كانت مساحتها (حوالي 38 كيلو مترا مربعاً)</w:t>
      </w:r>
      <w:r w:rsidRPr="00AA7331">
        <w:rPr>
          <w:rFonts w:cs="Simplified Arabic" w:hint="cs"/>
          <w:rtl/>
        </w:rPr>
        <w:t>،</w:t>
      </w:r>
      <w:r w:rsidRPr="00AA7331">
        <w:rPr>
          <w:rFonts w:cs="Simplified Arabic"/>
          <w:rtl/>
        </w:rPr>
        <w:t xml:space="preserve"> تلاه حل مجلس الأمانة الفلسطيني</w:t>
      </w:r>
      <w:r w:rsidRPr="00AA7331">
        <w:rPr>
          <w:rFonts w:cs="Simplified Arabic" w:hint="cs"/>
          <w:rtl/>
        </w:rPr>
        <w:t xml:space="preserve">، وتوزيع الهوية الاسرائيلية على سكان القدس </w:t>
      </w:r>
      <w:r w:rsidR="00351903" w:rsidRPr="00AA7331">
        <w:rPr>
          <w:rFonts w:cs="Simplified Arabic" w:hint="cs"/>
          <w:rtl/>
        </w:rPr>
        <w:t>الشرقية</w:t>
      </w:r>
      <w:r w:rsidRPr="00AA7331">
        <w:rPr>
          <w:rFonts w:cs="Simplified Arabic" w:hint="cs"/>
          <w:rtl/>
        </w:rPr>
        <w:t>، وألغت القوانين الاردنية واغلقت المحاكم الشرعية والبنوك العربية، وفرضت مناهج التعليم الاسرائيلية، وغيرها لاقصاء اي دور للسلطة العربية، واخضاع الارض والسكان لكافة اشكال السلطة الاسرائيلية.</w:t>
      </w:r>
    </w:p>
    <w:p w:rsidR="00EA2683" w:rsidRPr="00AA7331" w:rsidRDefault="00EA2683">
      <w:pPr>
        <w:jc w:val="lowKashida"/>
        <w:rPr>
          <w:rFonts w:cs="Simplified Arabic"/>
          <w:sz w:val="12"/>
          <w:szCs w:val="12"/>
          <w:rtl/>
        </w:rPr>
      </w:pPr>
    </w:p>
    <w:p w:rsidR="00EA2683" w:rsidRPr="00AA7331" w:rsidRDefault="00EA2683" w:rsidP="005F1C6A">
      <w:pPr>
        <w:jc w:val="both"/>
        <w:rPr>
          <w:rFonts w:cs="Simplified Arabic"/>
        </w:rPr>
      </w:pPr>
      <w:r w:rsidRPr="00AA7331">
        <w:rPr>
          <w:rFonts w:cs="Simplified Arabic" w:hint="cs"/>
          <w:rtl/>
        </w:rPr>
        <w:t xml:space="preserve"> ومن اجل خلق </w:t>
      </w:r>
      <w:r w:rsidRPr="00AA7331">
        <w:rPr>
          <w:rFonts w:cs="Simplified Arabic"/>
          <w:rtl/>
        </w:rPr>
        <w:t>حالة التواصل والعمق الجغرافي مع المدن الأخرى</w:t>
      </w:r>
      <w:r w:rsidRPr="00AA7331">
        <w:rPr>
          <w:rFonts w:cs="Simplified Arabic" w:hint="cs"/>
          <w:rtl/>
        </w:rPr>
        <w:t xml:space="preserve"> في اسرائيل</w:t>
      </w:r>
      <w:r w:rsidRPr="00AA7331">
        <w:rPr>
          <w:rFonts w:cs="Simplified Arabic"/>
          <w:rtl/>
        </w:rPr>
        <w:t>، تم توسيع حدود</w:t>
      </w:r>
      <w:r w:rsidR="005F1C6A" w:rsidRPr="00AA7331">
        <w:rPr>
          <w:rFonts w:cs="Simplified Arabic" w:hint="cs"/>
          <w:rtl/>
        </w:rPr>
        <w:t xml:space="preserve"> ما يسمى</w:t>
      </w:r>
      <w:r w:rsidRPr="00AA7331">
        <w:rPr>
          <w:rFonts w:cs="Simplified Arabic"/>
          <w:rtl/>
        </w:rPr>
        <w:t xml:space="preserve"> </w:t>
      </w:r>
      <w:r w:rsidRPr="00AA7331">
        <w:rPr>
          <w:rFonts w:cs="Simplified Arabic" w:hint="cs"/>
          <w:rtl/>
        </w:rPr>
        <w:t>"</w:t>
      </w:r>
      <w:r w:rsidRPr="00AA7331">
        <w:rPr>
          <w:rFonts w:cs="Simplified Arabic"/>
          <w:rtl/>
        </w:rPr>
        <w:t>بلدية</w:t>
      </w:r>
      <w:r w:rsidRPr="00AA7331">
        <w:rPr>
          <w:rFonts w:cs="Simplified Arabic" w:hint="cs"/>
          <w:rtl/>
        </w:rPr>
        <w:t>"</w:t>
      </w:r>
      <w:r w:rsidRPr="00AA7331">
        <w:rPr>
          <w:rFonts w:cs="Simplified Arabic"/>
          <w:rtl/>
        </w:rPr>
        <w:t xml:space="preserve"> القدس من أراضي الضفة الغربية بحوالي ضعفي ما كانت عليه</w:t>
      </w:r>
      <w:r w:rsidRPr="00AA7331">
        <w:rPr>
          <w:rFonts w:cs="Simplified Arabic" w:hint="cs"/>
          <w:rtl/>
        </w:rPr>
        <w:t xml:space="preserve"> قبل حزيران 1967</w:t>
      </w:r>
      <w:r w:rsidRPr="00AA7331">
        <w:rPr>
          <w:rFonts w:cs="Simplified Arabic"/>
          <w:rtl/>
        </w:rPr>
        <w:t>، وذلك على قاعدة الأكثر مساحة من الأرض والأقل عدداً من السكان إلى جانب التدمير الكامل أينما أمكن للتجمعات الفلسطينية التي تشكل عائقا</w:t>
      </w:r>
      <w:r w:rsidRPr="00AA7331">
        <w:rPr>
          <w:rFonts w:cs="Simplified Arabic" w:hint="cs"/>
          <w:rtl/>
        </w:rPr>
        <w:t xml:space="preserve"> أمام</w:t>
      </w:r>
      <w:r w:rsidR="005F1C6A" w:rsidRPr="00AA7331">
        <w:rPr>
          <w:rFonts w:cs="Simplified Arabic" w:hint="cs"/>
          <w:rtl/>
        </w:rPr>
        <w:t xml:space="preserve"> </w:t>
      </w:r>
      <w:r w:rsidRPr="00AA7331">
        <w:rPr>
          <w:rFonts w:cs="Simplified Arabic"/>
          <w:rtl/>
        </w:rPr>
        <w:t>التواصل</w:t>
      </w:r>
      <w:r w:rsidRPr="00AA7331">
        <w:rPr>
          <w:rFonts w:cs="Simplified Arabic" w:hint="cs"/>
          <w:rtl/>
        </w:rPr>
        <w:t xml:space="preserve"> المذكور</w:t>
      </w:r>
      <w:r w:rsidRPr="00AA7331">
        <w:rPr>
          <w:rFonts w:cs="Simplified Arabic"/>
          <w:rtl/>
        </w:rPr>
        <w:t>، خاصة في الاتجاه الغربي للمدينة كما حصل لقرى اللطرون الثلاث عمواس ويالو وبيت نوبا، حيث تم تدميرها بالكامل وتشريد أهلها.</w:t>
      </w:r>
    </w:p>
    <w:p w:rsidR="00EA2683" w:rsidRPr="00AA7331" w:rsidRDefault="00EA2683">
      <w:pPr>
        <w:jc w:val="lowKashida"/>
        <w:rPr>
          <w:rFonts w:cs="Simplified Arabic"/>
        </w:rPr>
      </w:pPr>
    </w:p>
    <w:p w:rsidR="00EA2683" w:rsidRPr="00AA7331" w:rsidRDefault="00EA2683" w:rsidP="00677507">
      <w:pPr>
        <w:jc w:val="both"/>
        <w:rPr>
          <w:rFonts w:cs="Simplified Arabic"/>
          <w:rtl/>
        </w:rPr>
      </w:pPr>
      <w:r w:rsidRPr="00AA7331">
        <w:rPr>
          <w:rFonts w:cs="Simplified Arabic"/>
          <w:rtl/>
        </w:rPr>
        <w:t xml:space="preserve">ولم تقف الأمور عند هذا </w:t>
      </w:r>
      <w:r w:rsidRPr="00AA7331">
        <w:rPr>
          <w:rFonts w:cs="Simplified Arabic" w:hint="cs"/>
          <w:rtl/>
        </w:rPr>
        <w:t>الحد</w:t>
      </w:r>
      <w:r w:rsidRPr="00AA7331">
        <w:rPr>
          <w:rFonts w:cs="Simplified Arabic"/>
          <w:rtl/>
        </w:rPr>
        <w:t xml:space="preserve">، بل شرع </w:t>
      </w:r>
      <w:r w:rsidR="00351903" w:rsidRPr="00AA7331">
        <w:rPr>
          <w:rFonts w:cs="Simplified Arabic" w:hint="cs"/>
          <w:rtl/>
        </w:rPr>
        <w:t>الاحتلال الاسرائيلي</w:t>
      </w:r>
      <w:r w:rsidRPr="00AA7331">
        <w:rPr>
          <w:rFonts w:cs="Simplified Arabic"/>
          <w:rtl/>
        </w:rPr>
        <w:t xml:space="preserve"> في بناء حزام استيطاني يحيط بالقدس ليشكل "درعاً واقي</w:t>
      </w:r>
      <w:r w:rsidR="000545AF" w:rsidRPr="00AA7331">
        <w:rPr>
          <w:rFonts w:cs="Simplified Arabic"/>
          <w:rtl/>
        </w:rPr>
        <w:t>اً ل</w:t>
      </w:r>
      <w:r w:rsidR="005F1C6A" w:rsidRPr="00AA7331">
        <w:rPr>
          <w:rFonts w:cs="Simplified Arabic" w:hint="cs"/>
          <w:rtl/>
        </w:rPr>
        <w:t xml:space="preserve">ما يسمى </w:t>
      </w:r>
      <w:r w:rsidR="00864436">
        <w:rPr>
          <w:rFonts w:cs="Simplified Arabic"/>
          <w:rtl/>
        </w:rPr>
        <w:t>بلدية الاحتلال في القدس</w:t>
      </w:r>
      <w:r w:rsidR="000545AF" w:rsidRPr="00AA7331">
        <w:rPr>
          <w:rFonts w:cs="Simplified Arabic"/>
          <w:rtl/>
        </w:rPr>
        <w:t>"</w:t>
      </w:r>
      <w:r w:rsidRPr="00AA7331">
        <w:rPr>
          <w:rFonts w:cs="Simplified Arabic"/>
          <w:rtl/>
        </w:rPr>
        <w:t xml:space="preserve"> كخط دفاع أول عن "حدودها" وتمثل ذلك في سياسة مصادرة آلاف الدونمات من </w:t>
      </w:r>
      <w:r w:rsidR="003F4295">
        <w:rPr>
          <w:rFonts w:cs="Simplified Arabic" w:hint="cs"/>
          <w:rtl/>
        </w:rPr>
        <w:t>فلسطين</w:t>
      </w:r>
      <w:r w:rsidRPr="00AA7331">
        <w:rPr>
          <w:rFonts w:cs="Simplified Arabic"/>
          <w:rtl/>
        </w:rPr>
        <w:t xml:space="preserve"> تحت ذرائع وحجج مختلفة</w:t>
      </w:r>
      <w:r w:rsidRPr="00AA7331">
        <w:rPr>
          <w:rFonts w:cs="Simplified Arabic" w:hint="cs"/>
          <w:rtl/>
        </w:rPr>
        <w:t xml:space="preserve">، </w:t>
      </w:r>
      <w:r w:rsidRPr="00AA7331">
        <w:rPr>
          <w:rFonts w:cs="Simplified Arabic"/>
          <w:rtl/>
        </w:rPr>
        <w:t xml:space="preserve">وبناء </w:t>
      </w:r>
      <w:r w:rsidR="0093310A">
        <w:rPr>
          <w:rFonts w:cs="Simplified Arabic" w:hint="cs"/>
          <w:rtl/>
        </w:rPr>
        <w:t>المستعمرات</w:t>
      </w:r>
      <w:r w:rsidRPr="00AA7331">
        <w:rPr>
          <w:rFonts w:cs="Simplified Arabic"/>
          <w:rtl/>
        </w:rPr>
        <w:t xml:space="preserve"> الإسرائيلية عليها إضافة إلى السياسة "الأمنية" و</w:t>
      </w:r>
      <w:r w:rsidRPr="00AA7331">
        <w:rPr>
          <w:rFonts w:cs="Simplified Arabic" w:hint="cs"/>
          <w:rtl/>
        </w:rPr>
        <w:t>ال</w:t>
      </w:r>
      <w:r w:rsidRPr="00AA7331">
        <w:rPr>
          <w:rFonts w:cs="Simplified Arabic"/>
          <w:rtl/>
        </w:rPr>
        <w:t>سيطر</w:t>
      </w:r>
      <w:r w:rsidRPr="00AA7331">
        <w:rPr>
          <w:rFonts w:cs="Simplified Arabic" w:hint="cs"/>
          <w:rtl/>
        </w:rPr>
        <w:t>ة</w:t>
      </w:r>
      <w:r w:rsidRPr="00AA7331">
        <w:rPr>
          <w:rFonts w:cs="Simplified Arabic"/>
          <w:rtl/>
        </w:rPr>
        <w:t xml:space="preserve"> على المزيد من الأراضي</w:t>
      </w:r>
      <w:r w:rsidRPr="00AA7331">
        <w:rPr>
          <w:rFonts w:cs="Simplified Arabic" w:hint="cs"/>
          <w:rtl/>
        </w:rPr>
        <w:t xml:space="preserve"> كان آخرها ما لحق بمحافظة القدس نتيجة إقامة جدار الضم والتوسع لحدود "</w:t>
      </w:r>
      <w:r w:rsidR="00864436">
        <w:rPr>
          <w:rFonts w:cs="Simplified Arabic" w:hint="cs"/>
          <w:rtl/>
        </w:rPr>
        <w:t>بلدية الاحتلال في القدس</w:t>
      </w:r>
      <w:r w:rsidRPr="00AA7331">
        <w:rPr>
          <w:rFonts w:cs="Simplified Arabic" w:hint="cs"/>
          <w:rtl/>
        </w:rPr>
        <w:t xml:space="preserve">" ، حيث تم استحداث </w:t>
      </w:r>
      <w:r w:rsidR="0093310A">
        <w:rPr>
          <w:rFonts w:cs="Simplified Arabic" w:hint="cs"/>
          <w:rtl/>
        </w:rPr>
        <w:t>جدار الضم والتوسع</w:t>
      </w:r>
      <w:r w:rsidRPr="00AA7331">
        <w:rPr>
          <w:rFonts w:cs="Simplified Arabic" w:hint="cs"/>
          <w:rtl/>
        </w:rPr>
        <w:t xml:space="preserve"> من الناحية الشمالية والمحاذية لمطار قلنديا وقرى كف</w:t>
      </w:r>
      <w:r w:rsidR="00677507">
        <w:rPr>
          <w:rFonts w:cs="Simplified Arabic" w:hint="cs"/>
          <w:rtl/>
        </w:rPr>
        <w:t>ر</w:t>
      </w:r>
      <w:r w:rsidR="00417DA6">
        <w:rPr>
          <w:rFonts w:cs="Simplified Arabic" w:hint="cs"/>
          <w:rtl/>
        </w:rPr>
        <w:t xml:space="preserve"> </w:t>
      </w:r>
      <w:r w:rsidRPr="00AA7331">
        <w:rPr>
          <w:rFonts w:cs="Simplified Arabic" w:hint="cs"/>
          <w:rtl/>
        </w:rPr>
        <w:t>عقب وقلنديا ورافات والرام وضاحية البريد حيث يعزل تجمعات بكاملها (</w:t>
      </w:r>
      <w:r w:rsidR="00677507">
        <w:rPr>
          <w:rFonts w:cs="Simplified Arabic" w:hint="cs"/>
          <w:rtl/>
        </w:rPr>
        <w:t>الأرض</w:t>
      </w:r>
      <w:r w:rsidRPr="00AA7331">
        <w:rPr>
          <w:rFonts w:cs="Simplified Arabic" w:hint="cs"/>
          <w:rtl/>
        </w:rPr>
        <w:t xml:space="preserve"> وا</w:t>
      </w:r>
      <w:r w:rsidR="00677507">
        <w:rPr>
          <w:rFonts w:cs="Simplified Arabic" w:hint="cs"/>
          <w:rtl/>
        </w:rPr>
        <w:t>لسكان) مثل الرام وبيرنبالا وكفر</w:t>
      </w:r>
      <w:r w:rsidR="00417DA6">
        <w:rPr>
          <w:rFonts w:cs="Simplified Arabic" w:hint="cs"/>
          <w:rtl/>
        </w:rPr>
        <w:t xml:space="preserve"> </w:t>
      </w:r>
      <w:r w:rsidRPr="00AA7331">
        <w:rPr>
          <w:rFonts w:cs="Simplified Arabic" w:hint="cs"/>
          <w:rtl/>
        </w:rPr>
        <w:t xml:space="preserve">عقب والجيب، مما يعيق تنظيم شؤون السكان ويضطرهم للهجرة خارج حدود منطقة </w:t>
      </w:r>
      <w:r w:rsidR="0093310A">
        <w:rPr>
          <w:rFonts w:cs="Simplified Arabic" w:hint="cs"/>
          <w:rtl/>
        </w:rPr>
        <w:t>جدار الضم والتوسع</w:t>
      </w:r>
      <w:r w:rsidRPr="00AA7331">
        <w:rPr>
          <w:rFonts w:cs="Simplified Arabic" w:hint="cs"/>
          <w:rtl/>
        </w:rPr>
        <w:t xml:space="preserve">. </w:t>
      </w:r>
    </w:p>
    <w:p w:rsidR="00EA2683" w:rsidRPr="00AA7331" w:rsidRDefault="00EA2683">
      <w:pPr>
        <w:jc w:val="both"/>
        <w:rPr>
          <w:rFonts w:cs="Simplified Arabic"/>
          <w:rtl/>
        </w:rPr>
      </w:pPr>
    </w:p>
    <w:p w:rsidR="00EA2683" w:rsidRPr="00AA7331" w:rsidRDefault="00EA2683" w:rsidP="000216B3">
      <w:pPr>
        <w:jc w:val="both"/>
        <w:rPr>
          <w:rFonts w:cs="Simplified Arabic"/>
          <w:rtl/>
        </w:rPr>
      </w:pPr>
      <w:r w:rsidRPr="00AA7331">
        <w:rPr>
          <w:rFonts w:cs="Simplified Arabic"/>
          <w:rtl/>
        </w:rPr>
        <w:t>وبعد ثلاثة عشر عاماً من الاحتلال وبتاريخ</w:t>
      </w:r>
      <w:r w:rsidR="00E6034B" w:rsidRPr="00AA7331">
        <w:rPr>
          <w:rFonts w:cs="Simplified Arabic" w:hint="cs"/>
          <w:rtl/>
        </w:rPr>
        <w:t xml:space="preserve"> </w:t>
      </w:r>
      <w:r w:rsidR="000216B3" w:rsidRPr="00AA7331">
        <w:rPr>
          <w:rFonts w:cs="Simplified Arabic" w:hint="cs"/>
          <w:rtl/>
        </w:rPr>
        <w:t xml:space="preserve">30/07/1980 </w:t>
      </w:r>
      <w:r w:rsidRPr="00AA7331">
        <w:rPr>
          <w:rFonts w:cs="Simplified Arabic"/>
          <w:rtl/>
        </w:rPr>
        <w:t xml:space="preserve">تبنى الكنيست الإسرائيلي القانون الأساسي الذي قدمته الحكومة الإسرائيلية والذي ينص على أن "القدس الموحدة عاصمة إسرائيل"، كنتيجة امتدت جذورها إلى الأيام الأولى لاحتلال القدس العربية. </w:t>
      </w:r>
    </w:p>
    <w:p w:rsidR="00EA2683" w:rsidRPr="00AA7331" w:rsidRDefault="00EA2683">
      <w:pPr>
        <w:jc w:val="both"/>
        <w:rPr>
          <w:rFonts w:cs="Simplified Arabic"/>
          <w:sz w:val="12"/>
          <w:szCs w:val="12"/>
          <w:rtl/>
        </w:rPr>
      </w:pPr>
    </w:p>
    <w:p w:rsidR="00EA2683" w:rsidRPr="00AA7331" w:rsidRDefault="00EA2683" w:rsidP="008F0689">
      <w:pPr>
        <w:jc w:val="both"/>
        <w:rPr>
          <w:rFonts w:cs="Simplified Arabic"/>
          <w:rtl/>
        </w:rPr>
      </w:pPr>
      <w:r w:rsidRPr="00AA7331">
        <w:rPr>
          <w:rFonts w:cs="Simplified Arabic"/>
          <w:rtl/>
        </w:rPr>
        <w:lastRenderedPageBreak/>
        <w:t xml:space="preserve"> وعليه ومن وجهة نظر إسرائيل </w:t>
      </w:r>
      <w:r w:rsidRPr="00AA7331">
        <w:rPr>
          <w:rFonts w:cs="Simplified Arabic" w:hint="cs"/>
          <w:rtl/>
        </w:rPr>
        <w:t>فقد</w:t>
      </w:r>
      <w:r w:rsidRPr="00AA7331">
        <w:rPr>
          <w:rFonts w:cs="Simplified Arabic"/>
          <w:rtl/>
        </w:rPr>
        <w:t xml:space="preserve"> أطبقت فكي الكماشة على مشروعها "التاريخي" عبر قوانينها وتعديلاتها الإدارية والتي أدت في النهاية إلى فرض إسرائيل سلطتها وادارتها على القدس </w:t>
      </w:r>
      <w:r w:rsidR="00351903" w:rsidRPr="00AA7331">
        <w:rPr>
          <w:rFonts w:cs="Simplified Arabic" w:hint="cs"/>
          <w:rtl/>
        </w:rPr>
        <w:t>الشرقية</w:t>
      </w:r>
      <w:r w:rsidRPr="00AA7331">
        <w:rPr>
          <w:rFonts w:cs="Simplified Arabic"/>
          <w:rtl/>
        </w:rPr>
        <w:t xml:space="preserve"> والحاقها لها بما يشمل ذلك جميع مجالات حياة السكان الفلسطينيين، جاهدة في تشويه الواقع وفرض الحقائق على الأرض من أجل تجاوز </w:t>
      </w:r>
      <w:r w:rsidR="008F0689">
        <w:rPr>
          <w:rFonts w:cs="Simplified Arabic" w:hint="cs"/>
          <w:rtl/>
        </w:rPr>
        <w:t>عدم</w:t>
      </w:r>
      <w:r w:rsidRPr="00AA7331">
        <w:rPr>
          <w:rFonts w:cs="Simplified Arabic"/>
          <w:rtl/>
        </w:rPr>
        <w:t xml:space="preserve"> شرعية الإجراءات الإسرائيلية واستثناء القدس </w:t>
      </w:r>
      <w:r w:rsidR="00351903" w:rsidRPr="00AA7331">
        <w:rPr>
          <w:rFonts w:cs="Simplified Arabic" w:hint="cs"/>
          <w:rtl/>
        </w:rPr>
        <w:t>الشرقية</w:t>
      </w:r>
      <w:r w:rsidRPr="00AA7331">
        <w:rPr>
          <w:rFonts w:cs="Simplified Arabic"/>
          <w:rtl/>
        </w:rPr>
        <w:t xml:space="preserve"> من قرارات الشرعية الدولية وخاصة قرارات هيئة الأمم المتحدة ومجلس الأمن الدولي.</w:t>
      </w:r>
    </w:p>
    <w:p w:rsidR="00EA2683" w:rsidRPr="00AA7331" w:rsidRDefault="00EA2683">
      <w:pPr>
        <w:jc w:val="lowKashida"/>
        <w:rPr>
          <w:rFonts w:cs="Simplified Arabic"/>
          <w:sz w:val="12"/>
          <w:szCs w:val="12"/>
          <w:rtl/>
        </w:rPr>
      </w:pPr>
    </w:p>
    <w:p w:rsidR="00EA2683" w:rsidRPr="00AA7331" w:rsidRDefault="00EA2683">
      <w:pPr>
        <w:pStyle w:val="BodyText2"/>
        <w:jc w:val="both"/>
        <w:rPr>
          <w:rtl/>
        </w:rPr>
      </w:pPr>
      <w:r w:rsidRPr="00AA7331">
        <w:rPr>
          <w:rtl/>
        </w:rPr>
        <w:t>فالقرارات والمواثيق الدولية وفي مقدمتها نصوص اتفاقية جنيف الرابعة لعام 1949 ترفض من الأساس تغيير الواقع للأراضي المحتلة وتحظر بموجب المادتين 49 و53 من القسم الثالث من هذه الإتفاقية جميع ممارسات الاحتلال المتمثلة بأعمال التدمير واخلاء المناطق وانتهاك أمن السكان وتعريض حياتهم للخطر.</w:t>
      </w:r>
    </w:p>
    <w:p w:rsidR="00EA2683" w:rsidRPr="00AA7331" w:rsidRDefault="00EA2683">
      <w:pPr>
        <w:jc w:val="lowKashida"/>
        <w:rPr>
          <w:rFonts w:cs="Simplified Arabic"/>
          <w:sz w:val="12"/>
          <w:szCs w:val="12"/>
          <w:rtl/>
        </w:rPr>
      </w:pPr>
    </w:p>
    <w:p w:rsidR="00EA2683" w:rsidRPr="00AA7331" w:rsidRDefault="00EA2683" w:rsidP="009A4CC1">
      <w:pPr>
        <w:ind w:left="83" w:hanging="84"/>
        <w:rPr>
          <w:rFonts w:cs="Times New Roman"/>
          <w:sz w:val="16"/>
          <w:szCs w:val="16"/>
          <w:rtl/>
        </w:rPr>
      </w:pPr>
      <w:r w:rsidRPr="00AA7331">
        <w:rPr>
          <w:rFonts w:cs="Times New Roman"/>
          <w:sz w:val="16"/>
          <w:szCs w:val="16"/>
        </w:rPr>
        <w:t xml:space="preserve">                     </w:t>
      </w:r>
      <w:r w:rsidRPr="00AA7331">
        <w:rPr>
          <w:rFonts w:cs="Times New Roman" w:hint="cs"/>
          <w:sz w:val="16"/>
          <w:szCs w:val="16"/>
          <w:rtl/>
        </w:rPr>
        <w:t xml:space="preserve">     </w:t>
      </w:r>
      <w:r w:rsidRPr="00AA7331">
        <w:rPr>
          <w:rFonts w:cs="Times New Roman"/>
          <w:sz w:val="16"/>
          <w:szCs w:val="16"/>
        </w:rPr>
        <w:t xml:space="preserve">            </w:t>
      </w:r>
      <w:r w:rsidRPr="00AA7331">
        <w:rPr>
          <w:rFonts w:cs="Times New Roman"/>
          <w:sz w:val="16"/>
          <w:szCs w:val="16"/>
          <w:rtl/>
        </w:rPr>
        <w:t xml:space="preserve">               </w:t>
      </w:r>
    </w:p>
    <w:p w:rsidR="00EA2683" w:rsidRPr="00AA7331" w:rsidRDefault="00EA2683">
      <w:pPr>
        <w:pStyle w:val="Heading4"/>
        <w:jc w:val="both"/>
        <w:rPr>
          <w:sz w:val="20"/>
          <w:szCs w:val="20"/>
          <w:rtl/>
        </w:rPr>
      </w:pPr>
      <w:r w:rsidRPr="00AA7331">
        <w:rPr>
          <w:sz w:val="20"/>
          <w:szCs w:val="20"/>
          <w:rtl/>
        </w:rPr>
        <w:t>تجمعات القدس المدمرة عام 1948</w:t>
      </w:r>
    </w:p>
    <w:p w:rsidR="00EA2683" w:rsidRPr="00AA7331" w:rsidRDefault="00EA2683" w:rsidP="00426144">
      <w:pPr>
        <w:jc w:val="lowKashida"/>
        <w:rPr>
          <w:rFonts w:cs="Simplified Arabic"/>
          <w:rtl/>
        </w:rPr>
      </w:pPr>
      <w:r w:rsidRPr="00AA7331">
        <w:rPr>
          <w:rFonts w:cs="Simplified Arabic"/>
          <w:rtl/>
        </w:rPr>
        <w:t xml:space="preserve">من أبرز الآثار التي نتجت عن الإحتلال الإسرائيلي، هو تشريد الشعب والسيطرة على الأرض، فالجزء الذي تم احتلاله من القدس عام 1948 تم تدميره كاملاً من ناحية البنية التحتية والمناطق المبنية، والسكان في أغلبيتهم الساحقة هجروا نتيجة الحرب حيث استقر جزء منهم في الشطر الشرقي من المدينة (القدس) وتوزع الباقون على المحافظات الفلسطينية الأخرى والدول العربية والعالم حيث يقدر </w:t>
      </w:r>
      <w:r w:rsidRPr="00AA7331">
        <w:rPr>
          <w:rFonts w:cs="Simplified Arabic" w:hint="cs"/>
          <w:rtl/>
        </w:rPr>
        <w:t xml:space="preserve">عدد </w:t>
      </w:r>
      <w:r w:rsidRPr="00AA7331">
        <w:rPr>
          <w:rFonts w:cs="Simplified Arabic"/>
          <w:rtl/>
        </w:rPr>
        <w:t>السكان الفلسطيني</w:t>
      </w:r>
      <w:r w:rsidRPr="00AA7331">
        <w:rPr>
          <w:rFonts w:cs="Simplified Arabic" w:hint="cs"/>
          <w:rtl/>
        </w:rPr>
        <w:t>ين</w:t>
      </w:r>
      <w:r w:rsidRPr="00AA7331">
        <w:rPr>
          <w:rFonts w:cs="Simplified Arabic"/>
          <w:rtl/>
        </w:rPr>
        <w:t xml:space="preserve"> آنذاك الذين تركوا أملاكهم  حوالي </w:t>
      </w:r>
      <w:r w:rsidR="00426144">
        <w:rPr>
          <w:rFonts w:cs="Simplified Arabic" w:hint="cs"/>
          <w:rtl/>
        </w:rPr>
        <w:t xml:space="preserve">98 الف </w:t>
      </w:r>
      <w:r w:rsidR="009226EC" w:rsidRPr="00AA7331">
        <w:rPr>
          <w:rFonts w:cs="Simplified Arabic" w:hint="cs"/>
          <w:rtl/>
        </w:rPr>
        <w:t>نسمة</w:t>
      </w:r>
      <w:r w:rsidRPr="00AA7331">
        <w:rPr>
          <w:rFonts w:cs="Simplified Arabic"/>
          <w:rtl/>
        </w:rPr>
        <w:t>، كما تقدر الأملاك بما يعادل</w:t>
      </w:r>
      <w:r w:rsidRPr="00AA7331">
        <w:rPr>
          <w:rFonts w:cs="Simplified Arabic" w:hint="cs"/>
          <w:rtl/>
        </w:rPr>
        <w:t xml:space="preserve"> </w:t>
      </w:r>
      <w:r w:rsidRPr="00AA7331">
        <w:rPr>
          <w:rFonts w:cs="Simplified Arabic"/>
          <w:rtl/>
        </w:rPr>
        <w:t>(</w:t>
      </w:r>
      <w:r w:rsidRPr="00AA7331">
        <w:rPr>
          <w:rFonts w:cs="Simplified Arabic"/>
        </w:rPr>
        <w:t>272,735</w:t>
      </w:r>
      <w:r w:rsidRPr="00AA7331">
        <w:rPr>
          <w:rFonts w:cs="Simplified Arabic"/>
          <w:rtl/>
        </w:rPr>
        <w:t>) دونماً.</w:t>
      </w:r>
    </w:p>
    <w:p w:rsidR="00BE20FE" w:rsidRPr="00AA7331" w:rsidRDefault="00BE20FE" w:rsidP="00A9712A">
      <w:pPr>
        <w:jc w:val="center"/>
        <w:rPr>
          <w:rFonts w:ascii="Arial" w:hAnsi="Arial" w:cs="Simplified Arabic"/>
          <w:b/>
          <w:bCs/>
          <w:snapToGrid w:val="0"/>
          <w:sz w:val="18"/>
          <w:szCs w:val="18"/>
          <w:rtl/>
        </w:rPr>
      </w:pPr>
    </w:p>
    <w:p w:rsidR="00EA2683" w:rsidRPr="00AA7331" w:rsidRDefault="00EA2683" w:rsidP="00EC6FB1">
      <w:pPr>
        <w:jc w:val="center"/>
        <w:rPr>
          <w:rFonts w:ascii="Arial" w:hAnsi="Arial" w:cs="Simplified Arabic"/>
          <w:b/>
          <w:bCs/>
          <w:snapToGrid w:val="0"/>
          <w:sz w:val="18"/>
          <w:szCs w:val="18"/>
          <w:rtl/>
        </w:rPr>
      </w:pPr>
      <w:r w:rsidRPr="00AA7331">
        <w:rPr>
          <w:rFonts w:ascii="Arial" w:hAnsi="Arial" w:cs="Simplified Arabic"/>
          <w:b/>
          <w:bCs/>
          <w:snapToGrid w:val="0"/>
          <w:sz w:val="18"/>
          <w:szCs w:val="18"/>
          <w:rtl/>
        </w:rPr>
        <w:t xml:space="preserve"> تجمعات </w:t>
      </w:r>
      <w:r w:rsidR="004B602B"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4B602B" w:rsidRPr="00AA7331" w:rsidRDefault="00EA2683" w:rsidP="004B602B">
      <w:pPr>
        <w:pStyle w:val="Heading5"/>
        <w:rPr>
          <w:rFonts w:ascii="Arial" w:hAnsi="Arial" w:cs="Arial"/>
          <w:color w:val="auto"/>
          <w:sz w:val="18"/>
          <w:szCs w:val="18"/>
          <w:rtl/>
        </w:rPr>
      </w:pPr>
      <w:r w:rsidRPr="00AA7331">
        <w:rPr>
          <w:rFonts w:ascii="Arial" w:hAnsi="Arial" w:cs="Arial"/>
          <w:color w:val="auto"/>
          <w:sz w:val="18"/>
          <w:szCs w:val="18"/>
        </w:rPr>
        <w:t xml:space="preserve">Depopulated </w:t>
      </w:r>
      <w:r w:rsidR="004B602B" w:rsidRPr="00AA7331">
        <w:rPr>
          <w:rFonts w:ascii="Arial" w:hAnsi="Arial" w:cs="Arial"/>
          <w:color w:val="auto"/>
          <w:sz w:val="18"/>
          <w:szCs w:val="18"/>
        </w:rPr>
        <w:t xml:space="preserve">Jerusalem Governorate </w:t>
      </w:r>
      <w:r w:rsidRPr="00AA7331">
        <w:rPr>
          <w:rFonts w:ascii="Arial" w:hAnsi="Arial" w:cs="Arial"/>
          <w:color w:val="auto"/>
          <w:sz w:val="18"/>
          <w:szCs w:val="18"/>
        </w:rPr>
        <w:t xml:space="preserve">Localities of the Year 1948 by </w:t>
      </w:r>
    </w:p>
    <w:p w:rsidR="00EA2683" w:rsidRPr="00AA7331" w:rsidRDefault="00EA2683" w:rsidP="00EC6FB1">
      <w:pPr>
        <w:pStyle w:val="Heading5"/>
        <w:rPr>
          <w:rFonts w:ascii="Arial" w:hAnsi="Arial" w:cs="Arial"/>
          <w:color w:val="auto"/>
          <w:sz w:val="18"/>
          <w:szCs w:val="18"/>
          <w:vertAlign w:val="superscript"/>
        </w:rPr>
      </w:pPr>
      <w:r w:rsidRPr="00AA7331">
        <w:rPr>
          <w:rFonts w:ascii="Arial" w:hAnsi="Arial" w:cs="Arial"/>
          <w:color w:val="auto"/>
          <w:sz w:val="18"/>
          <w:szCs w:val="18"/>
        </w:rPr>
        <w:t>Population and Area</w:t>
      </w:r>
    </w:p>
    <w:p w:rsidR="00EA2683" w:rsidRPr="00AA7331" w:rsidRDefault="00EA2683">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451BB6"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BF5313">
            <w:pPr>
              <w:pStyle w:val="Heading6"/>
              <w:rPr>
                <w:rFonts w:ascii="Arial" w:hAnsi="Arial"/>
                <w:sz w:val="16"/>
                <w:szCs w:val="16"/>
              </w:rPr>
            </w:pPr>
            <w:r w:rsidRPr="00AA7331">
              <w:rPr>
                <w:rFonts w:ascii="Arial" w:hAnsi="Arial"/>
                <w:sz w:val="16"/>
                <w:szCs w:val="16"/>
                <w:rtl/>
              </w:rPr>
              <w:t>تاريخ النزوح</w:t>
            </w:r>
          </w:p>
          <w:p w:rsidR="00451BB6" w:rsidRPr="00AA7331" w:rsidRDefault="00451BB6" w:rsidP="00BF5313">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451BB6" w:rsidRPr="00AA7331" w:rsidRDefault="00451BB6" w:rsidP="00832752">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4" w:space="0" w:color="auto"/>
              <w:right w:val="single" w:sz="6" w:space="0" w:color="auto"/>
            </w:tcBorders>
            <w:vAlign w:val="center"/>
          </w:tcPr>
          <w:p w:rsidR="00451BB6" w:rsidRPr="00AA7331" w:rsidRDefault="00451BB6" w:rsidP="009A4CC1">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451BB6" w:rsidRPr="00AA7331" w:rsidRDefault="00451BB6" w:rsidP="00451BB6">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right w:val="single" w:sz="6" w:space="0" w:color="auto"/>
            </w:tcBorders>
            <w:vAlign w:val="center"/>
          </w:tcPr>
          <w:p w:rsidR="00451BB6" w:rsidRPr="00AA7331" w:rsidRDefault="00451BB6">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top w:val="single" w:sz="6" w:space="0" w:color="auto"/>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لفتا</w:t>
            </w:r>
          </w:p>
        </w:tc>
        <w:tc>
          <w:tcPr>
            <w:tcW w:w="1119" w:type="dxa"/>
            <w:tcBorders>
              <w:top w:val="single" w:sz="4" w:space="0" w:color="auto"/>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tcBorders>
              <w:top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2,958</w:t>
            </w:r>
          </w:p>
        </w:tc>
        <w:tc>
          <w:tcPr>
            <w:tcW w:w="1477" w:type="dxa"/>
            <w:tcBorders>
              <w:top w:val="single" w:sz="4"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8,743</w:t>
            </w:r>
          </w:p>
        </w:tc>
        <w:tc>
          <w:tcPr>
            <w:tcW w:w="1985" w:type="dxa"/>
            <w:tcBorders>
              <w:top w:val="single" w:sz="6" w:space="0" w:color="auto"/>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Lifta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نقوبا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2,979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Naqquba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ثول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01/01/1948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4,629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Thul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قالونيا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1,056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4,844</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Qaluniya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القسطل</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03/04/1948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104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1,446</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 xml:space="preserve">Al </w:t>
            </w:r>
            <w:r w:rsidR="008A64A8" w:rsidRPr="00AA7331">
              <w:rPr>
                <w:rFonts w:ascii="Arial" w:hAnsi="Arial" w:cs="Arial"/>
                <w:snapToGrid w:val="0"/>
                <w:sz w:val="16"/>
                <w:szCs w:val="16"/>
              </w:rPr>
              <w:t>Qastal</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ياسين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09/04/1948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708</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2,857</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Yassin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نطاف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1,401</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Nitaf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ساريس</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16/04/1948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10,699</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Saris</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القدس (القطمون)</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28/04/1948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69,693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20,790</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Jerusalem (Qatamon)</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بيت محسير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10/05/1948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2,784</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16,268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Bayt Mahsir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الجوره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11/07/1948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487</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4,158</w:t>
            </w:r>
          </w:p>
        </w:tc>
        <w:tc>
          <w:tcPr>
            <w:tcW w:w="1985" w:type="dxa"/>
            <w:tcBorders>
              <w:left w:val="single" w:sz="6" w:space="0" w:color="auto"/>
              <w:right w:val="single" w:sz="6" w:space="0" w:color="auto"/>
            </w:tcBorders>
            <w:vAlign w:val="center"/>
          </w:tcPr>
          <w:p w:rsidR="008A64A8" w:rsidRPr="00AA7331" w:rsidRDefault="00FA5C0D">
            <w:pPr>
              <w:bidi w:val="0"/>
              <w:ind w:firstLine="142"/>
              <w:rPr>
                <w:rFonts w:ascii="Arial" w:hAnsi="Arial" w:cs="Arial"/>
                <w:snapToGrid w:val="0"/>
                <w:sz w:val="16"/>
                <w:szCs w:val="16"/>
              </w:rPr>
            </w:pPr>
            <w:r w:rsidRPr="00AA7331">
              <w:rPr>
                <w:rFonts w:ascii="Arial" w:hAnsi="Arial" w:cs="Arial"/>
                <w:snapToGrid w:val="0"/>
                <w:sz w:val="16"/>
                <w:szCs w:val="16"/>
              </w:rPr>
              <w:t>Al</w:t>
            </w:r>
            <w:r w:rsidR="008A64A8" w:rsidRPr="00AA7331">
              <w:rPr>
                <w:rFonts w:ascii="Arial" w:hAnsi="Arial" w:cs="Arial"/>
                <w:snapToGrid w:val="0"/>
                <w:sz w:val="16"/>
                <w:szCs w:val="16"/>
              </w:rPr>
              <w:t xml:space="preserve"> Jura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عقور</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Aqqur</w:t>
            </w:r>
          </w:p>
        </w:tc>
      </w:tr>
      <w:tr w:rsidR="008A64A8" w:rsidRPr="00AA7331" w:rsidTr="008C4987">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اللوز</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522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4,502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al Lawz</w:t>
            </w:r>
          </w:p>
        </w:tc>
      </w:tr>
      <w:tr w:rsidR="008A64A8" w:rsidRPr="00AA7331" w:rsidTr="008C4987">
        <w:trPr>
          <w:trHeight w:val="312"/>
          <w:jc w:val="center"/>
        </w:trPr>
        <w:tc>
          <w:tcPr>
            <w:tcW w:w="1320" w:type="dxa"/>
            <w:tcBorders>
              <w:left w:val="single" w:sz="6" w:space="0" w:color="auto"/>
              <w:bottom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صطاف</w:t>
            </w:r>
          </w:p>
        </w:tc>
        <w:tc>
          <w:tcPr>
            <w:tcW w:w="1119" w:type="dxa"/>
            <w:tcBorders>
              <w:left w:val="nil"/>
              <w:bottom w:val="single" w:sz="6"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tcBorders>
              <w:bottom w:val="single" w:sz="6"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bottom w:val="single" w:sz="6" w:space="0" w:color="auto"/>
            </w:tcBorders>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3,775</w:t>
            </w:r>
          </w:p>
        </w:tc>
        <w:tc>
          <w:tcPr>
            <w:tcW w:w="1985" w:type="dxa"/>
            <w:tcBorders>
              <w:left w:val="single" w:sz="6" w:space="0" w:color="auto"/>
              <w:bottom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Sataf</w:t>
            </w:r>
          </w:p>
        </w:tc>
      </w:tr>
    </w:tbl>
    <w:p w:rsidR="008C4987" w:rsidRDefault="008C4987">
      <w:pPr>
        <w:rPr>
          <w:rtl/>
        </w:rPr>
      </w:pPr>
    </w:p>
    <w:p w:rsidR="008C4987" w:rsidRPr="00AA7331" w:rsidRDefault="008C4987" w:rsidP="008C4987">
      <w:pPr>
        <w:jc w:val="center"/>
        <w:rPr>
          <w:rFonts w:ascii="Arial" w:hAnsi="Arial" w:cs="Simplified Arabic"/>
          <w:b/>
          <w:bCs/>
          <w:snapToGrid w:val="0"/>
          <w:sz w:val="18"/>
          <w:szCs w:val="18"/>
          <w:rtl/>
        </w:rPr>
      </w:pPr>
      <w:r w:rsidRPr="00AA7331">
        <w:rPr>
          <w:rFonts w:ascii="Arial" w:hAnsi="Arial" w:cs="Simplified Arabic" w:hint="cs"/>
          <w:b/>
          <w:bCs/>
          <w:snapToGrid w:val="0"/>
          <w:sz w:val="18"/>
          <w:szCs w:val="18"/>
          <w:rtl/>
        </w:rPr>
        <w:t>(تابع)</w:t>
      </w:r>
      <w:r w:rsidRPr="00AA7331">
        <w:rPr>
          <w:rFonts w:ascii="Arial" w:hAnsi="Arial" w:cs="Simplified Arabic"/>
          <w:b/>
          <w:bCs/>
          <w:snapToGrid w:val="0"/>
          <w:sz w:val="18"/>
          <w:szCs w:val="18"/>
          <w:rtl/>
        </w:rPr>
        <w:t xml:space="preserve">: تجمعات </w:t>
      </w:r>
      <w:r w:rsidRPr="00AA7331">
        <w:rPr>
          <w:rFonts w:ascii="Arial" w:hAnsi="Arial" w:cs="Simplified Arabic" w:hint="cs"/>
          <w:b/>
          <w:bCs/>
          <w:snapToGrid w:val="0"/>
          <w:sz w:val="18"/>
          <w:szCs w:val="18"/>
          <w:rtl/>
        </w:rPr>
        <w:t xml:space="preserve">محافظة </w:t>
      </w:r>
      <w:r w:rsidRPr="00AA7331">
        <w:rPr>
          <w:rFonts w:ascii="Arial" w:hAnsi="Arial" w:cs="Simplified Arabic"/>
          <w:b/>
          <w:bCs/>
          <w:snapToGrid w:val="0"/>
          <w:sz w:val="18"/>
          <w:szCs w:val="18"/>
          <w:rtl/>
        </w:rPr>
        <w:t xml:space="preserve">القدس التي طرد أهلها منها </w:t>
      </w:r>
      <w:r w:rsidRPr="00AA7331">
        <w:rPr>
          <w:rFonts w:ascii="Arial" w:hAnsi="Arial" w:cs="Simplified Arabic" w:hint="cs"/>
          <w:b/>
          <w:bCs/>
          <w:snapToGrid w:val="0"/>
          <w:sz w:val="18"/>
          <w:szCs w:val="18"/>
          <w:rtl/>
        </w:rPr>
        <w:t xml:space="preserve">عام </w:t>
      </w:r>
      <w:r w:rsidRPr="00AA7331">
        <w:rPr>
          <w:rFonts w:ascii="Arial" w:hAnsi="Arial" w:cs="Simplified Arabic"/>
          <w:b/>
          <w:bCs/>
          <w:snapToGrid w:val="0"/>
          <w:sz w:val="18"/>
          <w:szCs w:val="18"/>
          <w:rtl/>
        </w:rPr>
        <w:t>1948</w:t>
      </w:r>
      <w:r w:rsidRPr="00AA7331">
        <w:rPr>
          <w:rFonts w:ascii="Arial" w:hAnsi="Arial" w:cs="Simplified Arabic" w:hint="cs"/>
          <w:b/>
          <w:bCs/>
          <w:snapToGrid w:val="0"/>
          <w:sz w:val="18"/>
          <w:szCs w:val="18"/>
          <w:rtl/>
        </w:rPr>
        <w:t xml:space="preserve"> </w:t>
      </w:r>
      <w:r w:rsidRPr="00AA7331">
        <w:rPr>
          <w:rFonts w:ascii="Arial" w:hAnsi="Arial" w:cs="Simplified Arabic"/>
          <w:b/>
          <w:bCs/>
          <w:snapToGrid w:val="0"/>
          <w:sz w:val="18"/>
          <w:szCs w:val="18"/>
          <w:rtl/>
        </w:rPr>
        <w:t xml:space="preserve">حسب </w:t>
      </w:r>
      <w:r w:rsidRPr="00AA7331">
        <w:rPr>
          <w:rFonts w:ascii="Arial" w:hAnsi="Arial" w:cs="Simplified Arabic" w:hint="cs"/>
          <w:b/>
          <w:bCs/>
          <w:snapToGrid w:val="0"/>
          <w:sz w:val="18"/>
          <w:szCs w:val="18"/>
          <w:rtl/>
        </w:rPr>
        <w:t>عدد السكان والمساحة</w:t>
      </w:r>
    </w:p>
    <w:p w:rsidR="008C4987" w:rsidRPr="00AA7331" w:rsidRDefault="008C4987" w:rsidP="008C4987">
      <w:pPr>
        <w:pStyle w:val="Heading5"/>
        <w:rPr>
          <w:rFonts w:ascii="Arial" w:hAnsi="Arial" w:cs="Arial"/>
          <w:color w:val="auto"/>
          <w:sz w:val="18"/>
          <w:szCs w:val="18"/>
          <w:vertAlign w:val="superscript"/>
        </w:rPr>
      </w:pPr>
      <w:r w:rsidRPr="00AA7331">
        <w:rPr>
          <w:rFonts w:ascii="Arial" w:hAnsi="Arial" w:cs="Arial"/>
          <w:color w:val="auto"/>
          <w:sz w:val="18"/>
          <w:szCs w:val="18"/>
        </w:rPr>
        <w:t xml:space="preserve"> (Cont.): Depopulated Jerusalem Governorate Localities of the Year 1948 by Population and Area</w:t>
      </w:r>
    </w:p>
    <w:p w:rsidR="008C4987" w:rsidRPr="00AA7331" w:rsidRDefault="008C4987" w:rsidP="008C4987">
      <w:pPr>
        <w:pStyle w:val="EndnoteText"/>
        <w:rPr>
          <w:rFonts w:ascii="Arial" w:hAnsi="Arial" w:cs="Arial"/>
          <w:sz w:val="10"/>
          <w:szCs w:val="10"/>
          <w:rtl/>
        </w:rPr>
      </w:pPr>
    </w:p>
    <w:tbl>
      <w:tblPr>
        <w:bidiVisual/>
        <w:tblW w:w="7371" w:type="dxa"/>
        <w:jc w:val="center"/>
        <w:tblLayout w:type="fixed"/>
        <w:tblCellMar>
          <w:left w:w="30" w:type="dxa"/>
          <w:right w:w="30" w:type="dxa"/>
        </w:tblCellMar>
        <w:tblLook w:val="0000"/>
      </w:tblPr>
      <w:tblGrid>
        <w:gridCol w:w="1320"/>
        <w:gridCol w:w="1119"/>
        <w:gridCol w:w="1470"/>
        <w:gridCol w:w="1477"/>
        <w:gridCol w:w="1985"/>
      </w:tblGrid>
      <w:tr w:rsidR="008C4987" w:rsidRPr="00AA7331" w:rsidTr="00814B48">
        <w:trPr>
          <w:trHeight w:val="312"/>
          <w:jc w:val="center"/>
        </w:trPr>
        <w:tc>
          <w:tcPr>
            <w:tcW w:w="132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التجمع</w:t>
            </w:r>
          </w:p>
        </w:tc>
        <w:tc>
          <w:tcPr>
            <w:tcW w:w="1119"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تاريخ النزوح</w:t>
            </w:r>
          </w:p>
          <w:p w:rsidR="008C4987" w:rsidRPr="00AA7331" w:rsidRDefault="008C4987" w:rsidP="00814B48">
            <w:pPr>
              <w:jc w:val="center"/>
              <w:rPr>
                <w:rFonts w:ascii="Arial" w:hAnsi="Arial" w:cs="Arial"/>
                <w:sz w:val="16"/>
                <w:szCs w:val="16"/>
              </w:rPr>
            </w:pPr>
            <w:r w:rsidRPr="00AA7331">
              <w:rPr>
                <w:rFonts w:ascii="Arial" w:hAnsi="Arial" w:cs="Arial"/>
                <w:b/>
                <w:bCs/>
                <w:snapToGrid w:val="0"/>
                <w:sz w:val="16"/>
                <w:szCs w:val="16"/>
              </w:rPr>
              <w:t>Displaced Date</w:t>
            </w:r>
          </w:p>
        </w:tc>
        <w:tc>
          <w:tcPr>
            <w:tcW w:w="1470"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b w:val="0"/>
                <w:bCs w:val="0"/>
                <w:sz w:val="16"/>
                <w:szCs w:val="16"/>
              </w:rPr>
            </w:pPr>
            <w:r w:rsidRPr="00AA7331">
              <w:rPr>
                <w:rFonts w:ascii="Arial" w:hAnsi="Arial"/>
                <w:sz w:val="16"/>
                <w:szCs w:val="16"/>
                <w:rtl/>
              </w:rPr>
              <w:t>عدد</w:t>
            </w:r>
            <w:r w:rsidRPr="00AA7331">
              <w:rPr>
                <w:rFonts w:ascii="Arial" w:hAnsi="Arial" w:cs="Arial"/>
                <w:b w:val="0"/>
                <w:bCs w:val="0"/>
                <w:sz w:val="16"/>
                <w:szCs w:val="16"/>
                <w:rtl/>
              </w:rPr>
              <w:t xml:space="preserve"> </w:t>
            </w:r>
            <w:r w:rsidRPr="00AA7331">
              <w:rPr>
                <w:rFonts w:ascii="Arial" w:hAnsi="Arial"/>
                <w:sz w:val="16"/>
                <w:szCs w:val="16"/>
                <w:rtl/>
              </w:rPr>
              <w:t>السكان</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Population</w:t>
            </w:r>
          </w:p>
        </w:tc>
        <w:tc>
          <w:tcPr>
            <w:tcW w:w="1477"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sz w:val="16"/>
                <w:szCs w:val="16"/>
              </w:rPr>
            </w:pPr>
            <w:r w:rsidRPr="00AA7331">
              <w:rPr>
                <w:rFonts w:ascii="Arial" w:hAnsi="Arial"/>
                <w:sz w:val="16"/>
                <w:szCs w:val="16"/>
                <w:rtl/>
              </w:rPr>
              <w:t>مساحة</w:t>
            </w:r>
            <w:r w:rsidRPr="00AA7331">
              <w:rPr>
                <w:rFonts w:ascii="Arial" w:hAnsi="Arial" w:cs="Arial"/>
                <w:b w:val="0"/>
                <w:bCs w:val="0"/>
                <w:sz w:val="16"/>
                <w:szCs w:val="16"/>
                <w:rtl/>
              </w:rPr>
              <w:t xml:space="preserve"> </w:t>
            </w:r>
            <w:r w:rsidRPr="00AA7331">
              <w:rPr>
                <w:rFonts w:ascii="Arial" w:hAnsi="Arial"/>
                <w:sz w:val="16"/>
                <w:szCs w:val="16"/>
                <w:rtl/>
              </w:rPr>
              <w:t>الأرض</w:t>
            </w:r>
            <w:r w:rsidRPr="00AA7331">
              <w:rPr>
                <w:rFonts w:ascii="Arial" w:hAnsi="Arial" w:cs="Arial"/>
                <w:b w:val="0"/>
                <w:bCs w:val="0"/>
                <w:sz w:val="16"/>
                <w:szCs w:val="16"/>
                <w:rtl/>
              </w:rPr>
              <w:t xml:space="preserve"> </w:t>
            </w:r>
            <w:r w:rsidRPr="00AA7331">
              <w:rPr>
                <w:rFonts w:ascii="Arial" w:hAnsi="Arial"/>
                <w:sz w:val="16"/>
                <w:szCs w:val="16"/>
                <w:rtl/>
              </w:rPr>
              <w:t>(دونم)</w:t>
            </w:r>
          </w:p>
          <w:p w:rsidR="008C4987" w:rsidRPr="00AA7331" w:rsidRDefault="008C4987" w:rsidP="00814B48">
            <w:pPr>
              <w:jc w:val="center"/>
              <w:rPr>
                <w:rFonts w:ascii="Arial" w:hAnsi="Arial" w:cs="Arial"/>
                <w:b/>
                <w:bCs/>
                <w:snapToGrid w:val="0"/>
                <w:sz w:val="16"/>
                <w:szCs w:val="16"/>
              </w:rPr>
            </w:pPr>
            <w:r w:rsidRPr="00AA7331">
              <w:rPr>
                <w:rFonts w:ascii="Arial" w:hAnsi="Arial" w:cs="Arial"/>
                <w:b/>
                <w:bCs/>
                <w:snapToGrid w:val="0"/>
                <w:sz w:val="16"/>
                <w:szCs w:val="16"/>
              </w:rPr>
              <w:t>Land Area (Dunum)</w:t>
            </w:r>
          </w:p>
        </w:tc>
        <w:tc>
          <w:tcPr>
            <w:tcW w:w="1985" w:type="dxa"/>
            <w:tcBorders>
              <w:top w:val="single" w:sz="6" w:space="0" w:color="auto"/>
              <w:left w:val="single" w:sz="6" w:space="0" w:color="auto"/>
              <w:bottom w:val="single" w:sz="6" w:space="0" w:color="auto"/>
              <w:right w:val="single" w:sz="6" w:space="0" w:color="auto"/>
            </w:tcBorders>
            <w:vAlign w:val="center"/>
          </w:tcPr>
          <w:p w:rsidR="008C4987" w:rsidRPr="00AA7331" w:rsidRDefault="008C4987" w:rsidP="00814B48">
            <w:pPr>
              <w:pStyle w:val="Heading6"/>
              <w:rPr>
                <w:rFonts w:ascii="Arial" w:hAnsi="Arial" w:cs="Arial"/>
                <w:sz w:val="16"/>
                <w:szCs w:val="16"/>
                <w:rtl/>
              </w:rPr>
            </w:pPr>
            <w:r w:rsidRPr="00AA7331">
              <w:rPr>
                <w:rFonts w:ascii="Arial" w:hAnsi="Arial" w:cs="Arial"/>
                <w:sz w:val="16"/>
                <w:szCs w:val="16"/>
              </w:rPr>
              <w:t>Locality</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صوبا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13/07/1948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4,102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Suba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المالحة</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15/07/1948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2,250</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6,828</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Maliha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عمرو</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12</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3,072</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Dayr 'Amr</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خربة اسم الله</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23</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568</w:t>
            </w:r>
          </w:p>
        </w:tc>
        <w:tc>
          <w:tcPr>
            <w:tcW w:w="1985" w:type="dxa"/>
            <w:tcBorders>
              <w:left w:val="single" w:sz="6" w:space="0" w:color="auto"/>
              <w:right w:val="single" w:sz="6" w:space="0" w:color="auto"/>
            </w:tcBorders>
            <w:vAlign w:val="center"/>
          </w:tcPr>
          <w:p w:rsidR="008A64A8" w:rsidRPr="00AA7331" w:rsidRDefault="008A64A8">
            <w:pPr>
              <w:bidi w:val="0"/>
              <w:ind w:firstLine="142"/>
              <w:rPr>
                <w:rFonts w:ascii="Arial" w:hAnsi="Arial" w:cs="Arial"/>
                <w:snapToGrid w:val="0"/>
                <w:sz w:val="16"/>
                <w:szCs w:val="16"/>
              </w:rPr>
            </w:pPr>
            <w:r w:rsidRPr="00AA7331">
              <w:rPr>
                <w:rFonts w:ascii="Arial" w:hAnsi="Arial" w:cs="Arial"/>
                <w:snapToGrid w:val="0"/>
                <w:sz w:val="16"/>
                <w:szCs w:val="16"/>
              </w:rPr>
              <w:t>Khirbat Ism Allah</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كسلا</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17/07/1948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325</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8,004</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Kasla</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عرتوف</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406</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403</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Artuf</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عين كارم</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3,689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15,029</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Ayn Karum</w:t>
            </w:r>
          </w:p>
        </w:tc>
      </w:tr>
      <w:tr w:rsidR="008A64A8" w:rsidRPr="00AA7331" w:rsidTr="0071560B">
        <w:trPr>
          <w:trHeight w:val="312"/>
          <w:jc w:val="center"/>
        </w:trPr>
        <w:tc>
          <w:tcPr>
            <w:tcW w:w="1320" w:type="dxa"/>
            <w:tcBorders>
              <w:left w:val="single" w:sz="6" w:space="0" w:color="auto"/>
              <w:right w:val="single" w:sz="6" w:space="0" w:color="auto"/>
            </w:tcBorders>
            <w:vAlign w:val="center"/>
          </w:tcPr>
          <w:p w:rsidR="008A64A8" w:rsidRPr="00AA7331" w:rsidRDefault="008A64A8">
            <w:pPr>
              <w:ind w:left="112"/>
              <w:rPr>
                <w:rFonts w:ascii="Arial" w:hAnsi="Arial" w:cs="Simplified Arabic"/>
                <w:snapToGrid w:val="0"/>
                <w:sz w:val="16"/>
                <w:szCs w:val="16"/>
              </w:rPr>
            </w:pPr>
            <w:r w:rsidRPr="00AA7331">
              <w:rPr>
                <w:rFonts w:ascii="Arial" w:hAnsi="Arial" w:cs="Simplified Arabic"/>
                <w:snapToGrid w:val="0"/>
                <w:sz w:val="16"/>
                <w:szCs w:val="16"/>
                <w:rtl/>
              </w:rPr>
              <w:t>دير رافات</w:t>
            </w:r>
          </w:p>
        </w:tc>
        <w:tc>
          <w:tcPr>
            <w:tcW w:w="1119" w:type="dxa"/>
            <w:tcBorders>
              <w:left w:val="nil"/>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499</w:t>
            </w:r>
          </w:p>
        </w:tc>
        <w:tc>
          <w:tcPr>
            <w:tcW w:w="1477" w:type="dxa"/>
            <w:vAlign w:val="center"/>
          </w:tcPr>
          <w:p w:rsidR="008A64A8" w:rsidRPr="00AA7331" w:rsidRDefault="008A64A8" w:rsidP="002D24A6">
            <w:pPr>
              <w:tabs>
                <w:tab w:val="right" w:pos="253"/>
              </w:tabs>
              <w:ind w:left="365"/>
              <w:rPr>
                <w:rFonts w:ascii="Arial" w:hAnsi="Arial" w:cs="Arial"/>
                <w:snapToGrid w:val="0"/>
                <w:sz w:val="16"/>
                <w:szCs w:val="16"/>
              </w:rPr>
            </w:pPr>
            <w:r w:rsidRPr="00AA7331">
              <w:rPr>
                <w:rFonts w:ascii="Arial" w:hAnsi="Arial" w:cs="Arial"/>
                <w:snapToGrid w:val="0"/>
                <w:sz w:val="16"/>
                <w:szCs w:val="16"/>
              </w:rPr>
              <w:t>13,242</w:t>
            </w:r>
          </w:p>
        </w:tc>
        <w:tc>
          <w:tcPr>
            <w:tcW w:w="1985" w:type="dxa"/>
            <w:tcBorders>
              <w:left w:val="single" w:sz="6" w:space="0" w:color="auto"/>
              <w:right w:val="single" w:sz="6" w:space="0" w:color="auto"/>
            </w:tcBorders>
            <w:vAlign w:val="center"/>
          </w:tcPr>
          <w:p w:rsidR="008A64A8" w:rsidRPr="00AA7331" w:rsidRDefault="008A64A8">
            <w:pPr>
              <w:ind w:right="142" w:firstLine="142"/>
              <w:jc w:val="right"/>
              <w:rPr>
                <w:rFonts w:ascii="Arial" w:hAnsi="Arial" w:cs="Arial"/>
                <w:snapToGrid w:val="0"/>
                <w:sz w:val="16"/>
                <w:szCs w:val="16"/>
              </w:rPr>
            </w:pPr>
            <w:r w:rsidRPr="00AA7331">
              <w:rPr>
                <w:rFonts w:ascii="Arial" w:hAnsi="Arial" w:cs="Arial"/>
                <w:snapToGrid w:val="0"/>
                <w:sz w:val="16"/>
                <w:szCs w:val="16"/>
              </w:rPr>
              <w:t>Dayr Rafat</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اشوع</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5,522</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Ishwa</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عسلين</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2,159</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Islin</w:t>
            </w:r>
          </w:p>
        </w:tc>
      </w:tr>
      <w:tr w:rsidR="008A64A8" w:rsidRPr="00AA7331" w:rsidTr="0071560B">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صرعة</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18/07/1948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394</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4,967</w:t>
            </w:r>
          </w:p>
        </w:tc>
        <w:tc>
          <w:tcPr>
            <w:tcW w:w="1985" w:type="dxa"/>
            <w:tcBorders>
              <w:left w:val="single" w:sz="4" w:space="0" w:color="auto"/>
              <w:right w:val="single" w:sz="4" w:space="0" w:color="auto"/>
            </w:tcBorders>
            <w:vAlign w:val="center"/>
          </w:tcPr>
          <w:p w:rsidR="008A64A8" w:rsidRPr="00AA7331" w:rsidRDefault="008A64A8">
            <w:pPr>
              <w:bidi w:val="0"/>
              <w:ind w:right="142" w:firstLine="142"/>
              <w:jc w:val="both"/>
              <w:rPr>
                <w:rFonts w:ascii="Arial" w:hAnsi="Arial" w:cs="Arial"/>
                <w:snapToGrid w:val="0"/>
                <w:sz w:val="16"/>
                <w:szCs w:val="16"/>
              </w:rPr>
            </w:pPr>
            <w:r w:rsidRPr="00AA7331">
              <w:rPr>
                <w:rFonts w:ascii="Arial" w:hAnsi="Arial" w:cs="Arial"/>
                <w:snapToGrid w:val="0"/>
                <w:sz w:val="16"/>
                <w:szCs w:val="16"/>
              </w:rPr>
              <w:t>Sar'a</w:t>
            </w:r>
          </w:p>
        </w:tc>
      </w:tr>
      <w:tr w:rsidR="008A64A8" w:rsidRPr="00AA7331" w:rsidTr="008C4987">
        <w:trPr>
          <w:trHeight w:val="312"/>
          <w:jc w:val="center"/>
        </w:trPr>
        <w:tc>
          <w:tcPr>
            <w:tcW w:w="1320" w:type="dxa"/>
            <w:tcBorders>
              <w:left w:val="single" w:sz="4" w:space="0" w:color="auto"/>
              <w:right w:val="single" w:sz="4" w:space="0" w:color="auto"/>
            </w:tcBorders>
            <w:vAlign w:val="center"/>
          </w:tcPr>
          <w:p w:rsidR="008A64A8" w:rsidRPr="00AA7331" w:rsidRDefault="008A64A8">
            <w:pPr>
              <w:ind w:left="112"/>
              <w:jc w:val="both"/>
              <w:rPr>
                <w:rFonts w:ascii="Arial" w:hAnsi="Arial" w:cs="Simplified Arabic"/>
                <w:snapToGrid w:val="0"/>
                <w:sz w:val="16"/>
                <w:szCs w:val="16"/>
              </w:rPr>
            </w:pPr>
            <w:r w:rsidRPr="00AA7331">
              <w:rPr>
                <w:rFonts w:ascii="Arial" w:hAnsi="Arial" w:cs="Simplified Arabic"/>
                <w:snapToGrid w:val="0"/>
                <w:sz w:val="16"/>
                <w:szCs w:val="16"/>
                <w:rtl/>
              </w:rPr>
              <w:t>البريج</w:t>
            </w:r>
          </w:p>
        </w:tc>
        <w:tc>
          <w:tcPr>
            <w:tcW w:w="1119" w:type="dxa"/>
            <w:tcBorders>
              <w:left w:val="single" w:sz="4" w:space="0" w:color="auto"/>
            </w:tcBorders>
            <w:vAlign w:val="center"/>
          </w:tcPr>
          <w:p w:rsidR="008A64A8" w:rsidRPr="00AA7331" w:rsidRDefault="008A64A8" w:rsidP="000B7F03">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835</w:t>
            </w:r>
          </w:p>
        </w:tc>
        <w:tc>
          <w:tcPr>
            <w:tcW w:w="1477" w:type="dxa"/>
            <w:tcBorders>
              <w:right w:val="single" w:sz="4" w:space="0" w:color="auto"/>
            </w:tcBorders>
            <w:vAlign w:val="center"/>
          </w:tcPr>
          <w:p w:rsidR="008A64A8" w:rsidRPr="00AA7331" w:rsidRDefault="008A64A8" w:rsidP="002D24A6">
            <w:pPr>
              <w:ind w:left="365"/>
              <w:rPr>
                <w:rFonts w:ascii="Arial" w:hAnsi="Arial" w:cs="Arial"/>
                <w:snapToGrid w:val="0"/>
                <w:sz w:val="16"/>
                <w:szCs w:val="16"/>
              </w:rPr>
            </w:pPr>
            <w:r w:rsidRPr="00AA7331">
              <w:rPr>
                <w:rFonts w:ascii="Arial" w:hAnsi="Arial" w:cs="Arial"/>
                <w:snapToGrid w:val="0"/>
                <w:sz w:val="16"/>
                <w:szCs w:val="16"/>
              </w:rPr>
              <w:t>19,080</w:t>
            </w:r>
          </w:p>
        </w:tc>
        <w:tc>
          <w:tcPr>
            <w:tcW w:w="1985" w:type="dxa"/>
            <w:tcBorders>
              <w:left w:val="single" w:sz="4" w:space="0" w:color="auto"/>
              <w:right w:val="single" w:sz="4" w:space="0" w:color="auto"/>
            </w:tcBorders>
            <w:vAlign w:val="center"/>
          </w:tcPr>
          <w:p w:rsidR="008A64A8" w:rsidRPr="00AA7331" w:rsidRDefault="008A64A8">
            <w:pPr>
              <w:ind w:right="142" w:firstLine="254"/>
              <w:jc w:val="right"/>
              <w:rPr>
                <w:rFonts w:ascii="Arial" w:hAnsi="Arial" w:cs="Arial"/>
                <w:snapToGrid w:val="0"/>
                <w:sz w:val="16"/>
                <w:szCs w:val="16"/>
              </w:rPr>
            </w:pPr>
            <w:r w:rsidRPr="00AA7331">
              <w:rPr>
                <w:rFonts w:ascii="Arial" w:hAnsi="Arial" w:cs="Arial"/>
                <w:snapToGrid w:val="0"/>
                <w:sz w:val="16"/>
                <w:szCs w:val="16"/>
              </w:rPr>
              <w:t>Al Burayj</w:t>
            </w:r>
          </w:p>
        </w:tc>
      </w:tr>
      <w:tr w:rsidR="002D24A6" w:rsidRPr="00AA7331" w:rsidTr="008C4987">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hint="cs"/>
                <w:snapToGrid w:val="0"/>
                <w:sz w:val="16"/>
                <w:szCs w:val="16"/>
                <w:rtl/>
              </w:rPr>
              <w:t xml:space="preserve">دير أبان </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hint="cs"/>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2,436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hint="cs"/>
                <w:snapToGrid w:val="0"/>
                <w:sz w:val="16"/>
                <w:szCs w:val="16"/>
                <w:rtl/>
              </w:rPr>
              <w:t>22,734</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Dayr Aban</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الهوا</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5,907</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Hawa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سفلى</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19/10/1948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2,061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Sufla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عطاب</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626</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8,757</w:t>
            </w:r>
          </w:p>
        </w:tc>
        <w:tc>
          <w:tcPr>
            <w:tcW w:w="1985" w:type="dxa"/>
            <w:tcBorders>
              <w:left w:val="single" w:sz="4" w:space="0" w:color="auto"/>
              <w:right w:val="single" w:sz="4" w:space="0" w:color="auto"/>
            </w:tcBorders>
            <w:vAlign w:val="center"/>
          </w:tcPr>
          <w:p w:rsidR="002D24A6" w:rsidRPr="00AA7331" w:rsidRDefault="002D24A6" w:rsidP="008D26A6">
            <w:pPr>
              <w:ind w:right="142"/>
              <w:jc w:val="right"/>
              <w:rPr>
                <w:rFonts w:ascii="Arial" w:hAnsi="Arial" w:cs="Arial"/>
                <w:snapToGrid w:val="0"/>
                <w:sz w:val="16"/>
                <w:szCs w:val="16"/>
              </w:rPr>
            </w:pPr>
            <w:r w:rsidRPr="00AA7331">
              <w:rPr>
                <w:rFonts w:ascii="Arial" w:hAnsi="Arial" w:cs="Arial"/>
                <w:snapToGrid w:val="0"/>
                <w:sz w:val="16"/>
                <w:szCs w:val="16"/>
              </w:rPr>
              <w:t>Bayt 'Itab</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بيت أم الميس</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81</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1,013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Bayt Umm Al Mays</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دير الشيخ</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255</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6,781</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Dayr Al Sheikh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جرش</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220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3,518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Jarash</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راس أبو عمار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719</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8,342</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Ras Abu A'mmar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التنور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tl/>
              </w:rPr>
            </w:pPr>
            <w:r w:rsidRPr="00AA7331">
              <w:rPr>
                <w:rFonts w:ascii="Arial" w:hAnsi="Arial" w:cs="Arial"/>
                <w:snapToGrid w:val="0"/>
                <w:sz w:val="16"/>
                <w:szCs w:val="16"/>
              </w:rPr>
              <w:t>Kirbat Al Tannur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خربة العمور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313</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4,163</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Kirbat Al Umur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الولجة</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21/10/1948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1,914</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17,708</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Walaja</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علار</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510</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12,356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Allar</w:t>
            </w:r>
          </w:p>
        </w:tc>
      </w:tr>
      <w:tr w:rsidR="002D24A6" w:rsidRPr="00AA7331" w:rsidTr="001F7930">
        <w:trPr>
          <w:trHeight w:val="312"/>
          <w:jc w:val="center"/>
        </w:trPr>
        <w:tc>
          <w:tcPr>
            <w:tcW w:w="1320" w:type="dxa"/>
            <w:tcBorders>
              <w:left w:val="single" w:sz="4" w:space="0" w:color="auto"/>
              <w:right w:val="single" w:sz="4" w:space="0" w:color="auto"/>
            </w:tcBorders>
            <w:vAlign w:val="center"/>
          </w:tcPr>
          <w:p w:rsidR="002D24A6" w:rsidRPr="00AA7331" w:rsidRDefault="002D24A6" w:rsidP="008D26A6">
            <w:pPr>
              <w:ind w:left="112"/>
              <w:jc w:val="both"/>
              <w:rPr>
                <w:rFonts w:ascii="Arial" w:hAnsi="Arial" w:cs="Simplified Arabic"/>
                <w:snapToGrid w:val="0"/>
                <w:sz w:val="16"/>
                <w:szCs w:val="16"/>
              </w:rPr>
            </w:pPr>
            <w:r w:rsidRPr="00AA7331">
              <w:rPr>
                <w:rFonts w:ascii="Arial" w:hAnsi="Arial" w:cs="Simplified Arabic"/>
                <w:snapToGrid w:val="0"/>
                <w:sz w:val="16"/>
                <w:szCs w:val="16"/>
                <w:rtl/>
              </w:rPr>
              <w:t>القبو</w:t>
            </w:r>
          </w:p>
        </w:tc>
        <w:tc>
          <w:tcPr>
            <w:tcW w:w="1119" w:type="dxa"/>
            <w:tcBorders>
              <w:left w:val="single" w:sz="4" w:space="0" w:color="auto"/>
            </w:tcBorders>
            <w:vAlign w:val="center"/>
          </w:tcPr>
          <w:p w:rsidR="002D24A6" w:rsidRPr="00AA7331" w:rsidRDefault="002D24A6" w:rsidP="008D26A6">
            <w:pPr>
              <w:jc w:val="center"/>
              <w:rPr>
                <w:rFonts w:ascii="Arial" w:hAnsi="Arial" w:cs="Arial"/>
                <w:snapToGrid w:val="0"/>
                <w:sz w:val="16"/>
                <w:szCs w:val="16"/>
              </w:rPr>
            </w:pPr>
            <w:r w:rsidRPr="00AA7331">
              <w:rPr>
                <w:rFonts w:ascii="Arial" w:hAnsi="Arial" w:cs="Arial"/>
                <w:snapToGrid w:val="0"/>
                <w:sz w:val="16"/>
                <w:szCs w:val="16"/>
                <w:rtl/>
              </w:rPr>
              <w:t>22/10/1948</w:t>
            </w:r>
          </w:p>
        </w:tc>
        <w:tc>
          <w:tcPr>
            <w:tcW w:w="1470" w:type="dxa"/>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302</w:t>
            </w:r>
          </w:p>
        </w:tc>
        <w:tc>
          <w:tcPr>
            <w:tcW w:w="1477" w:type="dxa"/>
            <w:tcBorders>
              <w:right w:val="single" w:sz="4" w:space="0" w:color="auto"/>
            </w:tcBorders>
            <w:vAlign w:val="center"/>
          </w:tcPr>
          <w:p w:rsidR="002D24A6" w:rsidRPr="00AA7331" w:rsidRDefault="002D24A6" w:rsidP="008D26A6">
            <w:pPr>
              <w:ind w:left="365"/>
              <w:rPr>
                <w:rFonts w:ascii="Arial" w:hAnsi="Arial" w:cs="Arial"/>
                <w:snapToGrid w:val="0"/>
                <w:sz w:val="16"/>
                <w:szCs w:val="16"/>
              </w:rPr>
            </w:pPr>
            <w:r w:rsidRPr="00AA7331">
              <w:rPr>
                <w:rFonts w:ascii="Arial" w:hAnsi="Arial" w:cs="Arial"/>
                <w:snapToGrid w:val="0"/>
                <w:sz w:val="16"/>
                <w:szCs w:val="16"/>
              </w:rPr>
              <w:t>3,806</w:t>
            </w:r>
          </w:p>
        </w:tc>
        <w:tc>
          <w:tcPr>
            <w:tcW w:w="1985" w:type="dxa"/>
            <w:tcBorders>
              <w:left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snapToGrid w:val="0"/>
                <w:sz w:val="16"/>
                <w:szCs w:val="16"/>
              </w:rPr>
            </w:pPr>
            <w:r w:rsidRPr="00AA7331">
              <w:rPr>
                <w:rFonts w:ascii="Arial" w:hAnsi="Arial" w:cs="Arial"/>
                <w:snapToGrid w:val="0"/>
                <w:sz w:val="16"/>
                <w:szCs w:val="16"/>
              </w:rPr>
              <w:t>Al Qabu</w:t>
            </w:r>
          </w:p>
        </w:tc>
      </w:tr>
      <w:tr w:rsidR="002D24A6" w:rsidRPr="00AA7331" w:rsidTr="001F7930">
        <w:trPr>
          <w:trHeight w:val="312"/>
          <w:jc w:val="center"/>
        </w:trPr>
        <w:tc>
          <w:tcPr>
            <w:tcW w:w="1320" w:type="dxa"/>
            <w:tcBorders>
              <w:left w:val="single" w:sz="4" w:space="0" w:color="auto"/>
              <w:bottom w:val="single" w:sz="4" w:space="0" w:color="auto"/>
              <w:right w:val="single" w:sz="4" w:space="0" w:color="auto"/>
            </w:tcBorders>
            <w:vAlign w:val="center"/>
          </w:tcPr>
          <w:p w:rsidR="002D24A6" w:rsidRPr="00AA7331" w:rsidRDefault="002D24A6" w:rsidP="008D26A6">
            <w:pPr>
              <w:ind w:left="112"/>
              <w:jc w:val="both"/>
              <w:rPr>
                <w:rFonts w:ascii="Arial" w:hAnsi="Arial" w:cs="Simplified Arabic"/>
                <w:b/>
                <w:bCs/>
                <w:sz w:val="16"/>
                <w:szCs w:val="16"/>
              </w:rPr>
            </w:pPr>
            <w:r w:rsidRPr="00AA7331">
              <w:rPr>
                <w:rFonts w:ascii="Arial" w:hAnsi="Arial" w:cs="Simplified Arabic"/>
                <w:b/>
                <w:bCs/>
                <w:sz w:val="16"/>
                <w:szCs w:val="16"/>
                <w:rtl/>
              </w:rPr>
              <w:t>المجموع</w:t>
            </w:r>
          </w:p>
        </w:tc>
        <w:tc>
          <w:tcPr>
            <w:tcW w:w="1119" w:type="dxa"/>
            <w:tcBorders>
              <w:left w:val="single" w:sz="4" w:space="0" w:color="auto"/>
              <w:bottom w:val="single" w:sz="4" w:space="0" w:color="auto"/>
            </w:tcBorders>
            <w:vAlign w:val="center"/>
          </w:tcPr>
          <w:p w:rsidR="002D24A6" w:rsidRPr="00AA7331" w:rsidRDefault="002D24A6" w:rsidP="008D26A6">
            <w:pPr>
              <w:jc w:val="center"/>
              <w:rPr>
                <w:rFonts w:ascii="Arial" w:hAnsi="Arial" w:cs="Arial"/>
                <w:b/>
                <w:bCs/>
                <w:sz w:val="16"/>
                <w:szCs w:val="16"/>
              </w:rPr>
            </w:pPr>
          </w:p>
        </w:tc>
        <w:tc>
          <w:tcPr>
            <w:tcW w:w="1470" w:type="dxa"/>
            <w:tcBorders>
              <w:bottom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97,949</w:t>
            </w:r>
          </w:p>
        </w:tc>
        <w:tc>
          <w:tcPr>
            <w:tcW w:w="1477" w:type="dxa"/>
            <w:tcBorders>
              <w:bottom w:val="single" w:sz="4" w:space="0" w:color="auto"/>
              <w:right w:val="single" w:sz="4" w:space="0" w:color="auto"/>
            </w:tcBorders>
            <w:vAlign w:val="center"/>
          </w:tcPr>
          <w:p w:rsidR="002D24A6" w:rsidRPr="00AA7331" w:rsidRDefault="002D24A6" w:rsidP="008D26A6">
            <w:pPr>
              <w:ind w:left="365"/>
              <w:rPr>
                <w:rFonts w:ascii="Arial" w:hAnsi="Arial" w:cs="Arial"/>
                <w:b/>
                <w:bCs/>
                <w:sz w:val="16"/>
                <w:szCs w:val="16"/>
              </w:rPr>
            </w:pPr>
            <w:r w:rsidRPr="00AA7331">
              <w:rPr>
                <w:rFonts w:ascii="Arial" w:hAnsi="Arial" w:cs="Arial"/>
                <w:b/>
                <w:bCs/>
                <w:sz w:val="16"/>
                <w:szCs w:val="16"/>
              </w:rPr>
              <w:t>272,735</w:t>
            </w:r>
          </w:p>
        </w:tc>
        <w:tc>
          <w:tcPr>
            <w:tcW w:w="1985" w:type="dxa"/>
            <w:tcBorders>
              <w:left w:val="single" w:sz="4" w:space="0" w:color="auto"/>
              <w:bottom w:val="single" w:sz="4" w:space="0" w:color="auto"/>
              <w:right w:val="single" w:sz="4" w:space="0" w:color="auto"/>
            </w:tcBorders>
            <w:vAlign w:val="center"/>
          </w:tcPr>
          <w:p w:rsidR="002D24A6" w:rsidRPr="00AA7331" w:rsidRDefault="002D24A6" w:rsidP="008D26A6">
            <w:pPr>
              <w:ind w:right="142" w:firstLine="254"/>
              <w:jc w:val="right"/>
              <w:rPr>
                <w:rFonts w:ascii="Arial" w:hAnsi="Arial" w:cs="Arial"/>
                <w:b/>
                <w:bCs/>
                <w:sz w:val="16"/>
                <w:szCs w:val="16"/>
              </w:rPr>
            </w:pPr>
            <w:r w:rsidRPr="00AA7331">
              <w:rPr>
                <w:rFonts w:ascii="Arial" w:hAnsi="Arial" w:cs="Arial"/>
                <w:b/>
                <w:bCs/>
                <w:sz w:val="16"/>
                <w:szCs w:val="16"/>
              </w:rPr>
              <w:t>Total</w:t>
            </w:r>
          </w:p>
        </w:tc>
      </w:tr>
    </w:tbl>
    <w:p w:rsidR="002D24A6" w:rsidRPr="00AA7331" w:rsidRDefault="002D24A6">
      <w:pPr>
        <w:pStyle w:val="Heading1"/>
        <w:jc w:val="left"/>
        <w:rPr>
          <w:sz w:val="22"/>
          <w:szCs w:val="22"/>
          <w:rtl/>
        </w:rPr>
      </w:pPr>
    </w:p>
    <w:sectPr w:rsidR="002D24A6" w:rsidRPr="00AA7331" w:rsidSect="004B602B">
      <w:endnotePr>
        <w:numFmt w:val="lowerLetter"/>
      </w:endnotePr>
      <w:pgSz w:w="9639" w:h="13608"/>
      <w:pgMar w:top="1134" w:right="1134" w:bottom="1134" w:left="1134" w:header="567" w:footer="567" w:gutter="0"/>
      <w:pgNumType w:start="18"/>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FFC" w:rsidRDefault="008D1FFC">
      <w:r>
        <w:separator/>
      </w:r>
    </w:p>
  </w:endnote>
  <w:endnote w:type="continuationSeparator" w:id="0">
    <w:p w:rsidR="008D1FFC" w:rsidRDefault="008D1F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C94C64">
    <w:pPr>
      <w:pStyle w:val="Footer"/>
      <w:framePr w:wrap="around" w:vAnchor="text" w:hAnchor="margin" w:xAlign="center" w:y="1"/>
      <w:rPr>
        <w:rStyle w:val="PageNumber"/>
        <w:rtl/>
      </w:rPr>
    </w:pPr>
    <w:r>
      <w:rPr>
        <w:rStyle w:val="PageNumber"/>
        <w:rtl/>
      </w:rPr>
      <w:fldChar w:fldCharType="begin"/>
    </w:r>
    <w:r w:rsidR="00CA27DF">
      <w:rPr>
        <w:rStyle w:val="PageNumber"/>
      </w:rPr>
      <w:instrText xml:space="preserve">PAGE  </w:instrText>
    </w:r>
    <w:r>
      <w:rPr>
        <w:rStyle w:val="PageNumber"/>
        <w:rtl/>
      </w:rPr>
      <w:fldChar w:fldCharType="separate"/>
    </w:r>
    <w:r w:rsidR="00CA27DF">
      <w:rPr>
        <w:rStyle w:val="PageNumber"/>
        <w:rtl/>
      </w:rPr>
      <w:t>1</w:t>
    </w:r>
    <w:r>
      <w:rPr>
        <w:rStyle w:val="PageNumber"/>
        <w:rtl/>
      </w:rPr>
      <w:fldChar w:fldCharType="end"/>
    </w:r>
  </w:p>
  <w:p w:rsidR="00CA27DF" w:rsidRDefault="00CA27D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Default="00C94C64">
    <w:pPr>
      <w:pStyle w:val="Footer"/>
      <w:framePr w:wrap="around" w:vAnchor="text" w:hAnchor="margin" w:xAlign="center" w:y="1"/>
      <w:rPr>
        <w:rStyle w:val="PageNumber"/>
        <w:rFonts w:cs="Times New Roman"/>
        <w:sz w:val="16"/>
        <w:szCs w:val="16"/>
        <w:rtl/>
      </w:rPr>
    </w:pPr>
    <w:r>
      <w:rPr>
        <w:rStyle w:val="PageNumber"/>
        <w:rFonts w:cs="Times New Roman"/>
        <w:sz w:val="16"/>
        <w:szCs w:val="16"/>
        <w:rtl/>
      </w:rPr>
      <w:fldChar w:fldCharType="begin"/>
    </w:r>
    <w:r w:rsidR="00CA27DF">
      <w:rPr>
        <w:rStyle w:val="PageNumber"/>
        <w:rFonts w:cs="Times New Roman"/>
        <w:sz w:val="16"/>
        <w:szCs w:val="16"/>
      </w:rPr>
      <w:instrText xml:space="preserve">PAGE  </w:instrText>
    </w:r>
    <w:r>
      <w:rPr>
        <w:rStyle w:val="PageNumber"/>
        <w:rFonts w:cs="Times New Roman"/>
        <w:sz w:val="16"/>
        <w:szCs w:val="16"/>
        <w:rtl/>
      </w:rPr>
      <w:fldChar w:fldCharType="separate"/>
    </w:r>
    <w:r w:rsidR="00417DA6">
      <w:rPr>
        <w:rStyle w:val="PageNumber"/>
        <w:rFonts w:cs="Times New Roman"/>
        <w:sz w:val="16"/>
        <w:szCs w:val="16"/>
        <w:rtl/>
      </w:rPr>
      <w:t>21</w:t>
    </w:r>
    <w:r>
      <w:rPr>
        <w:rStyle w:val="PageNumber"/>
        <w:rFonts w:cs="Times New Roman"/>
        <w:sz w:val="16"/>
        <w:szCs w:val="16"/>
        <w:rtl/>
      </w:rPr>
      <w:fldChar w:fldCharType="end"/>
    </w:r>
  </w:p>
  <w:p w:rsidR="00CA27DF" w:rsidRPr="00836D36" w:rsidRDefault="00CA27DF" w:rsidP="00514679">
    <w:pPr>
      <w:pStyle w:val="Header"/>
      <w:jc w:val="right"/>
      <w:rPr>
        <w:rFonts w:cs="Simplified Arabic"/>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E51" w:rsidRPr="00CD5533" w:rsidRDefault="00C94C64">
    <w:pPr>
      <w:pStyle w:val="Footer"/>
      <w:jc w:val="center"/>
      <w:rPr>
        <w:rFonts w:asciiTheme="majorBidi" w:hAnsiTheme="majorBidi" w:cstheme="majorBidi"/>
        <w:sz w:val="16"/>
        <w:szCs w:val="16"/>
      </w:rPr>
    </w:pPr>
    <w:r w:rsidRPr="00CD5533">
      <w:rPr>
        <w:rFonts w:asciiTheme="majorBidi" w:hAnsiTheme="majorBidi" w:cstheme="majorBidi"/>
        <w:sz w:val="16"/>
        <w:szCs w:val="16"/>
      </w:rPr>
      <w:fldChar w:fldCharType="begin"/>
    </w:r>
    <w:r w:rsidR="00CE2E51" w:rsidRPr="00CD5533">
      <w:rPr>
        <w:rFonts w:asciiTheme="majorBidi" w:hAnsiTheme="majorBidi" w:cstheme="majorBidi"/>
        <w:sz w:val="16"/>
        <w:szCs w:val="16"/>
      </w:rPr>
      <w:instrText xml:space="preserve"> PAGE   \* MERGEFORMAT </w:instrText>
    </w:r>
    <w:r w:rsidRPr="00CD5533">
      <w:rPr>
        <w:rFonts w:asciiTheme="majorBidi" w:hAnsiTheme="majorBidi" w:cstheme="majorBidi"/>
        <w:sz w:val="16"/>
        <w:szCs w:val="16"/>
      </w:rPr>
      <w:fldChar w:fldCharType="separate"/>
    </w:r>
    <w:r w:rsidR="00417DA6">
      <w:rPr>
        <w:rFonts w:asciiTheme="majorBidi" w:hAnsiTheme="majorBidi" w:cstheme="majorBidi"/>
        <w:sz w:val="16"/>
        <w:szCs w:val="16"/>
        <w:rtl/>
      </w:rPr>
      <w:t>18</w:t>
    </w:r>
    <w:r w:rsidRPr="00CD5533">
      <w:rPr>
        <w:rFonts w:asciiTheme="majorBidi" w:hAnsiTheme="majorBidi" w:cstheme="majorBidi"/>
        <w:sz w:val="16"/>
        <w:szCs w:val="16"/>
      </w:rPr>
      <w:fldChar w:fldCharType="end"/>
    </w:r>
  </w:p>
  <w:p w:rsidR="00CA27DF" w:rsidRPr="00836D36" w:rsidRDefault="00CA27DF" w:rsidP="00514679">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FFC" w:rsidRDefault="008D1FFC">
      <w:r>
        <w:separator/>
      </w:r>
    </w:p>
  </w:footnote>
  <w:footnote w:type="continuationSeparator" w:id="0">
    <w:p w:rsidR="008D1FFC" w:rsidRDefault="008D1F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F40" w:rsidRPr="00AA7836" w:rsidRDefault="00192F40" w:rsidP="00192F40">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201</w:t>
    </w:r>
    <w:r>
      <w:rPr>
        <w:rFonts w:asciiTheme="minorBidi" w:hAnsiTheme="minorBidi" w:cstheme="minorBidi" w:hint="cs"/>
        <w:sz w:val="16"/>
        <w:szCs w:val="16"/>
        <w:rtl/>
      </w:rPr>
      <w:t>8</w:t>
    </w:r>
    <w:r w:rsidRPr="00AA7836">
      <w:rPr>
        <w:rFonts w:asciiTheme="minorBidi" w:hAnsiTheme="minorBidi" w:cstheme="minorBidi"/>
        <w:sz w:val="16"/>
        <w:szCs w:val="16"/>
        <w:rtl/>
      </w:rPr>
      <w:t xml:space="preserve">                  </w:t>
    </w:r>
    <w:r>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p w:rsidR="00CA27DF" w:rsidRPr="00192F40" w:rsidRDefault="00CA27DF" w:rsidP="00192F40">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7DF" w:rsidRPr="00AA7836" w:rsidRDefault="00D0200A" w:rsidP="00082759">
    <w:pPr>
      <w:pStyle w:val="Header"/>
      <w:rPr>
        <w:rFonts w:asciiTheme="minorBidi" w:hAnsiTheme="minorBidi" w:cstheme="minorBidi"/>
        <w:sz w:val="16"/>
        <w:szCs w:val="16"/>
      </w:rPr>
    </w:pPr>
    <w:r w:rsidRPr="00AA7836">
      <w:rPr>
        <w:rFonts w:asciiTheme="minorBidi" w:hAnsiTheme="minorBidi" w:cstheme="minorBidi"/>
        <w:sz w:val="16"/>
        <w:szCs w:val="16"/>
      </w:rPr>
      <w:t>PCBS</w:t>
    </w:r>
    <w:r w:rsidRPr="00AA7836">
      <w:rPr>
        <w:rFonts w:asciiTheme="minorBidi" w:hAnsiTheme="minorBidi" w:cstheme="minorBidi"/>
        <w:sz w:val="16"/>
        <w:szCs w:val="16"/>
        <w:rtl/>
      </w:rPr>
      <w:t>: كتاب القدس الإحصائي السنوي 201</w:t>
    </w:r>
    <w:r w:rsidR="00082759">
      <w:rPr>
        <w:rFonts w:asciiTheme="minorBidi" w:hAnsiTheme="minorBidi" w:cstheme="minorBidi" w:hint="cs"/>
        <w:sz w:val="16"/>
        <w:szCs w:val="16"/>
        <w:rtl/>
      </w:rPr>
      <w:t>8</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 xml:space="preserve">                                                           </w:t>
    </w:r>
    <w:r w:rsidRPr="00AA7836">
      <w:rPr>
        <w:rFonts w:asciiTheme="minorBidi" w:hAnsiTheme="minorBidi" w:cstheme="minorBidi"/>
        <w:sz w:val="16"/>
        <w:szCs w:val="16"/>
        <w:rtl/>
      </w:rPr>
      <w:t xml:space="preserve">         </w:t>
    </w:r>
    <w:r w:rsidR="00192F40">
      <w:rPr>
        <w:rFonts w:asciiTheme="minorBidi" w:hAnsiTheme="minorBidi" w:cstheme="minorBidi" w:hint="cs"/>
        <w:sz w:val="16"/>
        <w:szCs w:val="16"/>
        <w:rtl/>
      </w:rPr>
      <w:t>القدس تحت الاحتلال</w:t>
    </w:r>
    <w:r w:rsidRPr="00AA7836">
      <w:rPr>
        <w:rFonts w:asciiTheme="minorBidi" w:hAnsiTheme="minorBidi" w:cstheme="minorBidi"/>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0591265"/>
    <w:multiLevelType w:val="hybridMultilevel"/>
    <w:tmpl w:val="ACB88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4">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5">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6">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7">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8">
    <w:nsid w:val="14221E48"/>
    <w:multiLevelType w:val="singleLevel"/>
    <w:tmpl w:val="0409000F"/>
    <w:lvl w:ilvl="0">
      <w:start w:val="1"/>
      <w:numFmt w:val="decimal"/>
      <w:lvlText w:val="%1."/>
      <w:lvlJc w:val="center"/>
      <w:pPr>
        <w:tabs>
          <w:tab w:val="num" w:pos="648"/>
        </w:tabs>
        <w:ind w:left="360" w:right="360" w:hanging="72"/>
      </w:pPr>
    </w:lvl>
  </w:abstractNum>
  <w:abstractNum w:abstractNumId="9">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0">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1">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2">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3">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4">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5">
    <w:nsid w:val="27AA4BBF"/>
    <w:multiLevelType w:val="hybridMultilevel"/>
    <w:tmpl w:val="9BF21224"/>
    <w:lvl w:ilvl="0" w:tplc="2EA0F7B0">
      <w:start w:val="7"/>
      <w:numFmt w:val="decimal"/>
      <w:lvlText w:val="%1."/>
      <w:lvlJc w:val="left"/>
      <w:pPr>
        <w:tabs>
          <w:tab w:val="num" w:pos="442"/>
        </w:tabs>
        <w:ind w:left="442" w:right="442" w:hanging="360"/>
      </w:pPr>
      <w:rPr>
        <w:rFonts w:hint="default"/>
        <w:b/>
      </w:rPr>
    </w:lvl>
    <w:lvl w:ilvl="1" w:tplc="04090019" w:tentative="1">
      <w:start w:val="1"/>
      <w:numFmt w:val="lowerLetter"/>
      <w:lvlText w:val="%2."/>
      <w:lvlJc w:val="left"/>
      <w:pPr>
        <w:tabs>
          <w:tab w:val="num" w:pos="1162"/>
        </w:tabs>
        <w:ind w:left="1162" w:right="1162" w:hanging="360"/>
      </w:pPr>
    </w:lvl>
    <w:lvl w:ilvl="2" w:tplc="0409001B" w:tentative="1">
      <w:start w:val="1"/>
      <w:numFmt w:val="lowerRoman"/>
      <w:lvlText w:val="%3."/>
      <w:lvlJc w:val="right"/>
      <w:pPr>
        <w:tabs>
          <w:tab w:val="num" w:pos="1882"/>
        </w:tabs>
        <w:ind w:left="1882" w:right="1882" w:hanging="180"/>
      </w:pPr>
    </w:lvl>
    <w:lvl w:ilvl="3" w:tplc="0409000F" w:tentative="1">
      <w:start w:val="1"/>
      <w:numFmt w:val="decimal"/>
      <w:lvlText w:val="%4."/>
      <w:lvlJc w:val="left"/>
      <w:pPr>
        <w:tabs>
          <w:tab w:val="num" w:pos="2602"/>
        </w:tabs>
        <w:ind w:left="2602" w:right="2602" w:hanging="360"/>
      </w:pPr>
    </w:lvl>
    <w:lvl w:ilvl="4" w:tplc="04090019" w:tentative="1">
      <w:start w:val="1"/>
      <w:numFmt w:val="lowerLetter"/>
      <w:lvlText w:val="%5."/>
      <w:lvlJc w:val="left"/>
      <w:pPr>
        <w:tabs>
          <w:tab w:val="num" w:pos="3322"/>
        </w:tabs>
        <w:ind w:left="3322" w:right="3322" w:hanging="360"/>
      </w:pPr>
    </w:lvl>
    <w:lvl w:ilvl="5" w:tplc="0409001B" w:tentative="1">
      <w:start w:val="1"/>
      <w:numFmt w:val="lowerRoman"/>
      <w:lvlText w:val="%6."/>
      <w:lvlJc w:val="right"/>
      <w:pPr>
        <w:tabs>
          <w:tab w:val="num" w:pos="4042"/>
        </w:tabs>
        <w:ind w:left="4042" w:right="4042" w:hanging="180"/>
      </w:pPr>
    </w:lvl>
    <w:lvl w:ilvl="6" w:tplc="0409000F" w:tentative="1">
      <w:start w:val="1"/>
      <w:numFmt w:val="decimal"/>
      <w:lvlText w:val="%7."/>
      <w:lvlJc w:val="left"/>
      <w:pPr>
        <w:tabs>
          <w:tab w:val="num" w:pos="4762"/>
        </w:tabs>
        <w:ind w:left="4762" w:right="4762" w:hanging="360"/>
      </w:pPr>
    </w:lvl>
    <w:lvl w:ilvl="7" w:tplc="04090019" w:tentative="1">
      <w:start w:val="1"/>
      <w:numFmt w:val="lowerLetter"/>
      <w:lvlText w:val="%8."/>
      <w:lvlJc w:val="left"/>
      <w:pPr>
        <w:tabs>
          <w:tab w:val="num" w:pos="5482"/>
        </w:tabs>
        <w:ind w:left="5482" w:right="5482" w:hanging="360"/>
      </w:pPr>
    </w:lvl>
    <w:lvl w:ilvl="8" w:tplc="0409001B" w:tentative="1">
      <w:start w:val="1"/>
      <w:numFmt w:val="lowerRoman"/>
      <w:lvlText w:val="%9."/>
      <w:lvlJc w:val="right"/>
      <w:pPr>
        <w:tabs>
          <w:tab w:val="num" w:pos="6202"/>
        </w:tabs>
        <w:ind w:left="6202" w:right="6202" w:hanging="180"/>
      </w:p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hybridMultilevel"/>
    <w:tmpl w:val="00D8A36C"/>
    <w:lvl w:ilvl="0" w:tplc="688ACFF8">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43B72D8"/>
    <w:multiLevelType w:val="hybridMultilevel"/>
    <w:tmpl w:val="5244911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2">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3">
    <w:nsid w:val="40037BA9"/>
    <w:multiLevelType w:val="hybridMultilevel"/>
    <w:tmpl w:val="52F026F8"/>
    <w:lvl w:ilvl="0" w:tplc="709C8EEA">
      <w:start w:val="3"/>
      <w:numFmt w:val="bullet"/>
      <w:lvlText w:val="-"/>
      <w:lvlJc w:val="left"/>
      <w:pPr>
        <w:tabs>
          <w:tab w:val="num" w:pos="517"/>
        </w:tabs>
        <w:ind w:left="517" w:right="517" w:hanging="360"/>
      </w:pPr>
      <w:rPr>
        <w:rFonts w:ascii="Times New Roman" w:eastAsia="Times New Roman" w:hAnsi="Times New Roman" w:cs="Simplified Arabic" w:hint="default"/>
      </w:rPr>
    </w:lvl>
    <w:lvl w:ilvl="1" w:tplc="04010003" w:tentative="1">
      <w:start w:val="1"/>
      <w:numFmt w:val="bullet"/>
      <w:lvlText w:val="o"/>
      <w:lvlJc w:val="left"/>
      <w:pPr>
        <w:tabs>
          <w:tab w:val="num" w:pos="1237"/>
        </w:tabs>
        <w:ind w:left="1237" w:right="1237" w:hanging="360"/>
      </w:pPr>
      <w:rPr>
        <w:rFonts w:ascii="Courier New" w:hAnsi="Courier New" w:hint="default"/>
      </w:rPr>
    </w:lvl>
    <w:lvl w:ilvl="2" w:tplc="04010005" w:tentative="1">
      <w:start w:val="1"/>
      <w:numFmt w:val="bullet"/>
      <w:lvlText w:val=""/>
      <w:lvlJc w:val="left"/>
      <w:pPr>
        <w:tabs>
          <w:tab w:val="num" w:pos="1957"/>
        </w:tabs>
        <w:ind w:left="1957" w:right="1957" w:hanging="360"/>
      </w:pPr>
      <w:rPr>
        <w:rFonts w:ascii="Wingdings" w:hAnsi="Wingdings" w:hint="default"/>
      </w:rPr>
    </w:lvl>
    <w:lvl w:ilvl="3" w:tplc="04010001" w:tentative="1">
      <w:start w:val="1"/>
      <w:numFmt w:val="bullet"/>
      <w:lvlText w:val=""/>
      <w:lvlJc w:val="left"/>
      <w:pPr>
        <w:tabs>
          <w:tab w:val="num" w:pos="2677"/>
        </w:tabs>
        <w:ind w:left="2677" w:right="2677" w:hanging="360"/>
      </w:pPr>
      <w:rPr>
        <w:rFonts w:ascii="Symbol" w:hAnsi="Symbol" w:hint="default"/>
      </w:rPr>
    </w:lvl>
    <w:lvl w:ilvl="4" w:tplc="04010003" w:tentative="1">
      <w:start w:val="1"/>
      <w:numFmt w:val="bullet"/>
      <w:lvlText w:val="o"/>
      <w:lvlJc w:val="left"/>
      <w:pPr>
        <w:tabs>
          <w:tab w:val="num" w:pos="3397"/>
        </w:tabs>
        <w:ind w:left="3397" w:right="3397" w:hanging="360"/>
      </w:pPr>
      <w:rPr>
        <w:rFonts w:ascii="Courier New" w:hAnsi="Courier New" w:hint="default"/>
      </w:rPr>
    </w:lvl>
    <w:lvl w:ilvl="5" w:tplc="04010005" w:tentative="1">
      <w:start w:val="1"/>
      <w:numFmt w:val="bullet"/>
      <w:lvlText w:val=""/>
      <w:lvlJc w:val="left"/>
      <w:pPr>
        <w:tabs>
          <w:tab w:val="num" w:pos="4117"/>
        </w:tabs>
        <w:ind w:left="4117" w:right="4117" w:hanging="360"/>
      </w:pPr>
      <w:rPr>
        <w:rFonts w:ascii="Wingdings" w:hAnsi="Wingdings" w:hint="default"/>
      </w:rPr>
    </w:lvl>
    <w:lvl w:ilvl="6" w:tplc="04010001" w:tentative="1">
      <w:start w:val="1"/>
      <w:numFmt w:val="bullet"/>
      <w:lvlText w:val=""/>
      <w:lvlJc w:val="left"/>
      <w:pPr>
        <w:tabs>
          <w:tab w:val="num" w:pos="4837"/>
        </w:tabs>
        <w:ind w:left="4837" w:right="4837" w:hanging="360"/>
      </w:pPr>
      <w:rPr>
        <w:rFonts w:ascii="Symbol" w:hAnsi="Symbol" w:hint="default"/>
      </w:rPr>
    </w:lvl>
    <w:lvl w:ilvl="7" w:tplc="04010003" w:tentative="1">
      <w:start w:val="1"/>
      <w:numFmt w:val="bullet"/>
      <w:lvlText w:val="o"/>
      <w:lvlJc w:val="left"/>
      <w:pPr>
        <w:tabs>
          <w:tab w:val="num" w:pos="5557"/>
        </w:tabs>
        <w:ind w:left="5557" w:right="5557" w:hanging="360"/>
      </w:pPr>
      <w:rPr>
        <w:rFonts w:ascii="Courier New" w:hAnsi="Courier New" w:hint="default"/>
      </w:rPr>
    </w:lvl>
    <w:lvl w:ilvl="8" w:tplc="04010005" w:tentative="1">
      <w:start w:val="1"/>
      <w:numFmt w:val="bullet"/>
      <w:lvlText w:val=""/>
      <w:lvlJc w:val="left"/>
      <w:pPr>
        <w:tabs>
          <w:tab w:val="num" w:pos="6277"/>
        </w:tabs>
        <w:ind w:left="6277" w:right="6277" w:hanging="360"/>
      </w:pPr>
      <w:rPr>
        <w:rFonts w:ascii="Wingdings" w:hAnsi="Wingdings" w:hint="default"/>
      </w:rPr>
    </w:lvl>
  </w:abstractNum>
  <w:abstractNum w:abstractNumId="24">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5">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6">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7">
    <w:nsid w:val="49DA74B1"/>
    <w:multiLevelType w:val="hybridMultilevel"/>
    <w:tmpl w:val="D1543848"/>
    <w:lvl w:ilvl="0" w:tplc="896A261A">
      <w:start w:val="1"/>
      <w:numFmt w:val="decimal"/>
      <w:lvlText w:val="%1."/>
      <w:lvlJc w:val="left"/>
      <w:pPr>
        <w:tabs>
          <w:tab w:val="num" w:pos="720"/>
        </w:tabs>
        <w:ind w:left="720" w:right="720" w:hanging="360"/>
      </w:pPr>
      <w:rPr>
        <w:rFonts w:hint="default"/>
        <w:b w:val="0"/>
        <w:i w:val="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8">
    <w:nsid w:val="4CFA4BA0"/>
    <w:multiLevelType w:val="hybridMultilevel"/>
    <w:tmpl w:val="E86E5B1C"/>
    <w:lvl w:ilvl="0" w:tplc="0409000F">
      <w:start w:val="1"/>
      <w:numFmt w:val="decimal"/>
      <w:lvlText w:val="%1."/>
      <w:lvlJc w:val="left"/>
      <w:pPr>
        <w:ind w:left="692" w:hanging="360"/>
      </w:p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9">
    <w:nsid w:val="52055670"/>
    <w:multiLevelType w:val="hybridMultilevel"/>
    <w:tmpl w:val="9D762DE0"/>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0">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31">
    <w:nsid w:val="55003914"/>
    <w:multiLevelType w:val="singleLevel"/>
    <w:tmpl w:val="0409000F"/>
    <w:lvl w:ilvl="0">
      <w:start w:val="1"/>
      <w:numFmt w:val="decimal"/>
      <w:lvlText w:val="%1."/>
      <w:lvlJc w:val="center"/>
      <w:pPr>
        <w:tabs>
          <w:tab w:val="num" w:pos="648"/>
        </w:tabs>
        <w:ind w:left="360" w:right="360" w:hanging="72"/>
      </w:pPr>
    </w:lvl>
  </w:abstractNum>
  <w:abstractNum w:abstractNumId="32">
    <w:nsid w:val="55DD4963"/>
    <w:multiLevelType w:val="multilevel"/>
    <w:tmpl w:val="400466C0"/>
    <w:lvl w:ilvl="0">
      <w:start w:val="1"/>
      <w:numFmt w:val="decimal"/>
      <w:lvlText w:val="%1."/>
      <w:lvlJc w:val="center"/>
      <w:pPr>
        <w:tabs>
          <w:tab w:val="num" w:pos="648"/>
        </w:tabs>
        <w:ind w:left="227" w:right="227" w:firstLine="61"/>
      </w:pPr>
      <w:rPr>
        <w:rFonts w:ascii="Times New Roman" w:cs="Times New Roman" w:hint="default"/>
        <w:b/>
        <w:i w:val="0"/>
        <w:sz w:val="20"/>
        <w:szCs w:val="20"/>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33">
    <w:nsid w:val="5A110E1A"/>
    <w:multiLevelType w:val="hybridMultilevel"/>
    <w:tmpl w:val="71264BC0"/>
    <w:lvl w:ilvl="0" w:tplc="D03AD466">
      <w:start w:val="1"/>
      <w:numFmt w:val="decimal"/>
      <w:lvlText w:val="%1."/>
      <w:lvlJc w:val="left"/>
      <w:pPr>
        <w:tabs>
          <w:tab w:val="num" w:pos="720"/>
        </w:tabs>
        <w:ind w:left="720" w:right="720" w:hanging="360"/>
      </w:pPr>
      <w:rPr>
        <w:rFonts w:ascii="Times New Roman" w:hAnsi="Times New Roman" w:cs="Times New Roman" w:hint="default"/>
        <w:b w:val="0"/>
        <w:bCs w:val="0"/>
        <w:i w:val="0"/>
        <w:iCs w:val="0"/>
        <w:sz w:val="20"/>
        <w:szCs w:val="2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D8F6E8B"/>
    <w:multiLevelType w:val="singleLevel"/>
    <w:tmpl w:val="0409000F"/>
    <w:lvl w:ilvl="0">
      <w:start w:val="1"/>
      <w:numFmt w:val="decimal"/>
      <w:lvlText w:val="%1."/>
      <w:lvlJc w:val="center"/>
      <w:pPr>
        <w:tabs>
          <w:tab w:val="num" w:pos="648"/>
        </w:tabs>
        <w:ind w:left="360" w:right="360" w:hanging="72"/>
      </w:pPr>
    </w:lvl>
  </w:abstractNum>
  <w:abstractNum w:abstractNumId="35">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6">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7">
    <w:nsid w:val="623B2CE8"/>
    <w:multiLevelType w:val="hybridMultilevel"/>
    <w:tmpl w:val="FAE0EB5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0C500D8"/>
    <w:multiLevelType w:val="hybridMultilevel"/>
    <w:tmpl w:val="13DC5724"/>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9">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40">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41">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42">
    <w:nsid w:val="7BB4089E"/>
    <w:multiLevelType w:val="singleLevel"/>
    <w:tmpl w:val="E3945CF8"/>
    <w:lvl w:ilvl="0">
      <w:start w:val="1"/>
      <w:numFmt w:val="decimal"/>
      <w:lvlText w:val="%1."/>
      <w:lvlJc w:val="left"/>
      <w:pPr>
        <w:tabs>
          <w:tab w:val="num" w:pos="435"/>
        </w:tabs>
        <w:ind w:left="435" w:right="435" w:hanging="360"/>
      </w:pPr>
      <w:rPr>
        <w:rFonts w:ascii="Times New Roman" w:hAnsi="Times New Roman" w:cs="Times New Roman" w:hint="default"/>
        <w:b/>
        <w:bCs/>
        <w:i w:val="0"/>
        <w:iCs w:val="0"/>
        <w:sz w:val="20"/>
        <w:szCs w:val="20"/>
      </w:rPr>
    </w:lvl>
  </w:abstractNum>
  <w:num w:numId="1">
    <w:abstractNumId w:val="7"/>
  </w:num>
  <w:num w:numId="2">
    <w:abstractNumId w:val="12"/>
  </w:num>
  <w:num w:numId="3">
    <w:abstractNumId w:val="4"/>
  </w:num>
  <w:num w:numId="4">
    <w:abstractNumId w:val="34"/>
  </w:num>
  <w:num w:numId="5">
    <w:abstractNumId w:val="13"/>
  </w:num>
  <w:num w:numId="6">
    <w:abstractNumId w:val="24"/>
  </w:num>
  <w:num w:numId="7">
    <w:abstractNumId w:val="5"/>
  </w:num>
  <w:num w:numId="8">
    <w:abstractNumId w:val="25"/>
  </w:num>
  <w:num w:numId="9">
    <w:abstractNumId w:val="2"/>
  </w:num>
  <w:num w:numId="10">
    <w:abstractNumId w:val="35"/>
  </w:num>
  <w:num w:numId="11">
    <w:abstractNumId w:val="19"/>
  </w:num>
  <w:num w:numId="12">
    <w:abstractNumId w:val="41"/>
  </w:num>
  <w:num w:numId="13">
    <w:abstractNumId w:val="8"/>
  </w:num>
  <w:num w:numId="14">
    <w:abstractNumId w:val="42"/>
  </w:num>
  <w:num w:numId="15">
    <w:abstractNumId w:val="26"/>
  </w:num>
  <w:num w:numId="16">
    <w:abstractNumId w:val="30"/>
  </w:num>
  <w:num w:numId="17">
    <w:abstractNumId w:val="9"/>
  </w:num>
  <w:num w:numId="18">
    <w:abstractNumId w:val="22"/>
  </w:num>
  <w:num w:numId="19">
    <w:abstractNumId w:val="10"/>
  </w:num>
  <w:num w:numId="20">
    <w:abstractNumId w:val="14"/>
  </w:num>
  <w:num w:numId="21">
    <w:abstractNumId w:val="16"/>
  </w:num>
  <w:num w:numId="22">
    <w:abstractNumId w:val="3"/>
  </w:num>
  <w:num w:numId="23">
    <w:abstractNumId w:val="18"/>
  </w:num>
  <w:num w:numId="24">
    <w:abstractNumId w:val="0"/>
  </w:num>
  <w:num w:numId="25">
    <w:abstractNumId w:val="20"/>
  </w:num>
  <w:num w:numId="26">
    <w:abstractNumId w:val="36"/>
  </w:num>
  <w:num w:numId="27">
    <w:abstractNumId w:val="39"/>
  </w:num>
  <w:num w:numId="28">
    <w:abstractNumId w:val="31"/>
  </w:num>
  <w:num w:numId="29">
    <w:abstractNumId w:val="6"/>
  </w:num>
  <w:num w:numId="30">
    <w:abstractNumId w:val="40"/>
  </w:num>
  <w:num w:numId="31">
    <w:abstractNumId w:val="11"/>
  </w:num>
  <w:num w:numId="32">
    <w:abstractNumId w:val="17"/>
  </w:num>
  <w:num w:numId="33">
    <w:abstractNumId w:val="15"/>
  </w:num>
  <w:num w:numId="34">
    <w:abstractNumId w:val="32"/>
  </w:num>
  <w:num w:numId="35">
    <w:abstractNumId w:val="29"/>
  </w:num>
  <w:num w:numId="36">
    <w:abstractNumId w:val="21"/>
  </w:num>
  <w:num w:numId="37">
    <w:abstractNumId w:val="37"/>
  </w:num>
  <w:num w:numId="38">
    <w:abstractNumId w:val="38"/>
  </w:num>
  <w:num w:numId="39">
    <w:abstractNumId w:val="27"/>
  </w:num>
  <w:num w:numId="40">
    <w:abstractNumId w:val="23"/>
  </w:num>
  <w:num w:numId="41">
    <w:abstractNumId w:val="33"/>
  </w:num>
  <w:num w:numId="42">
    <w:abstractNumId w:val="1"/>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90113"/>
  </w:hdrShapeDefaults>
  <w:footnotePr>
    <w:footnote w:id="-1"/>
    <w:footnote w:id="0"/>
  </w:footnotePr>
  <w:endnotePr>
    <w:numFmt w:val="lowerLetter"/>
    <w:endnote w:id="-1"/>
    <w:endnote w:id="0"/>
  </w:endnotePr>
  <w:compat/>
  <w:rsids>
    <w:rsidRoot w:val="008A64A8"/>
    <w:rsid w:val="000036E0"/>
    <w:rsid w:val="000216B3"/>
    <w:rsid w:val="00031392"/>
    <w:rsid w:val="000441E7"/>
    <w:rsid w:val="00045A3B"/>
    <w:rsid w:val="00052B0A"/>
    <w:rsid w:val="000545AF"/>
    <w:rsid w:val="00070D44"/>
    <w:rsid w:val="00082759"/>
    <w:rsid w:val="000908AD"/>
    <w:rsid w:val="000973B6"/>
    <w:rsid w:val="000A21F1"/>
    <w:rsid w:val="000B3EA7"/>
    <w:rsid w:val="000B7F03"/>
    <w:rsid w:val="000C21B5"/>
    <w:rsid w:val="000C7BAC"/>
    <w:rsid w:val="000D293A"/>
    <w:rsid w:val="000D39B4"/>
    <w:rsid w:val="000D57AA"/>
    <w:rsid w:val="000D79DD"/>
    <w:rsid w:val="000E65DA"/>
    <w:rsid w:val="000E7BA7"/>
    <w:rsid w:val="00125CCA"/>
    <w:rsid w:val="00150BE8"/>
    <w:rsid w:val="00153D84"/>
    <w:rsid w:val="00157E8D"/>
    <w:rsid w:val="00167D41"/>
    <w:rsid w:val="001744BD"/>
    <w:rsid w:val="00177DC4"/>
    <w:rsid w:val="001835E2"/>
    <w:rsid w:val="00192F40"/>
    <w:rsid w:val="001969B8"/>
    <w:rsid w:val="00197103"/>
    <w:rsid w:val="001979B3"/>
    <w:rsid w:val="001A3E85"/>
    <w:rsid w:val="001E3055"/>
    <w:rsid w:val="001E3B34"/>
    <w:rsid w:val="001F7930"/>
    <w:rsid w:val="00202AD5"/>
    <w:rsid w:val="00215F08"/>
    <w:rsid w:val="0022171B"/>
    <w:rsid w:val="002234BB"/>
    <w:rsid w:val="00223B53"/>
    <w:rsid w:val="00246A5C"/>
    <w:rsid w:val="00250B1C"/>
    <w:rsid w:val="002717BC"/>
    <w:rsid w:val="0028047B"/>
    <w:rsid w:val="00284F08"/>
    <w:rsid w:val="002861A2"/>
    <w:rsid w:val="002A07EB"/>
    <w:rsid w:val="002A0B05"/>
    <w:rsid w:val="002A2837"/>
    <w:rsid w:val="002A4EDC"/>
    <w:rsid w:val="002A7D60"/>
    <w:rsid w:val="002B0878"/>
    <w:rsid w:val="002C228D"/>
    <w:rsid w:val="002C673D"/>
    <w:rsid w:val="002D24A6"/>
    <w:rsid w:val="002D446B"/>
    <w:rsid w:val="002D5CC8"/>
    <w:rsid w:val="002D683B"/>
    <w:rsid w:val="00304C29"/>
    <w:rsid w:val="00325CB6"/>
    <w:rsid w:val="00327F59"/>
    <w:rsid w:val="003350F4"/>
    <w:rsid w:val="00335FE2"/>
    <w:rsid w:val="00351903"/>
    <w:rsid w:val="003526F8"/>
    <w:rsid w:val="00356DCF"/>
    <w:rsid w:val="00381A69"/>
    <w:rsid w:val="00384CB7"/>
    <w:rsid w:val="00390FEF"/>
    <w:rsid w:val="003B3A22"/>
    <w:rsid w:val="003C576A"/>
    <w:rsid w:val="003D3122"/>
    <w:rsid w:val="003D443F"/>
    <w:rsid w:val="003D4FEF"/>
    <w:rsid w:val="003E255F"/>
    <w:rsid w:val="003E2691"/>
    <w:rsid w:val="003E7F91"/>
    <w:rsid w:val="003F4295"/>
    <w:rsid w:val="003F5ACA"/>
    <w:rsid w:val="003F6FF7"/>
    <w:rsid w:val="00400365"/>
    <w:rsid w:val="00405CCB"/>
    <w:rsid w:val="00410260"/>
    <w:rsid w:val="00412DEE"/>
    <w:rsid w:val="00417DA6"/>
    <w:rsid w:val="00426144"/>
    <w:rsid w:val="00430E2E"/>
    <w:rsid w:val="00431FB4"/>
    <w:rsid w:val="0043724C"/>
    <w:rsid w:val="00451BB6"/>
    <w:rsid w:val="004A48A3"/>
    <w:rsid w:val="004A5998"/>
    <w:rsid w:val="004B602B"/>
    <w:rsid w:val="004B7320"/>
    <w:rsid w:val="004C0E1D"/>
    <w:rsid w:val="004C6CA9"/>
    <w:rsid w:val="004D3803"/>
    <w:rsid w:val="004D5CBE"/>
    <w:rsid w:val="004E0FA2"/>
    <w:rsid w:val="0050134F"/>
    <w:rsid w:val="00514679"/>
    <w:rsid w:val="00523E13"/>
    <w:rsid w:val="005354F5"/>
    <w:rsid w:val="00542066"/>
    <w:rsid w:val="00547A6F"/>
    <w:rsid w:val="00554AB6"/>
    <w:rsid w:val="005568E0"/>
    <w:rsid w:val="00564EF8"/>
    <w:rsid w:val="00566A28"/>
    <w:rsid w:val="0056785D"/>
    <w:rsid w:val="005701DA"/>
    <w:rsid w:val="00570CB0"/>
    <w:rsid w:val="0057289E"/>
    <w:rsid w:val="00572E1B"/>
    <w:rsid w:val="00575133"/>
    <w:rsid w:val="005A1201"/>
    <w:rsid w:val="005B3E09"/>
    <w:rsid w:val="005B65CD"/>
    <w:rsid w:val="005C2B2B"/>
    <w:rsid w:val="005D0E0B"/>
    <w:rsid w:val="005D5C55"/>
    <w:rsid w:val="005E14D7"/>
    <w:rsid w:val="005F1C6A"/>
    <w:rsid w:val="005F751E"/>
    <w:rsid w:val="0062248A"/>
    <w:rsid w:val="00624A8E"/>
    <w:rsid w:val="00631D9A"/>
    <w:rsid w:val="0064273F"/>
    <w:rsid w:val="00653AE9"/>
    <w:rsid w:val="00655AD7"/>
    <w:rsid w:val="006621A2"/>
    <w:rsid w:val="00670DD3"/>
    <w:rsid w:val="00677507"/>
    <w:rsid w:val="00677A04"/>
    <w:rsid w:val="00681B16"/>
    <w:rsid w:val="00685D47"/>
    <w:rsid w:val="006B0DBC"/>
    <w:rsid w:val="006B5F2B"/>
    <w:rsid w:val="006C2228"/>
    <w:rsid w:val="006E4430"/>
    <w:rsid w:val="006F5F74"/>
    <w:rsid w:val="00710BC0"/>
    <w:rsid w:val="00713858"/>
    <w:rsid w:val="0071560B"/>
    <w:rsid w:val="00722FD2"/>
    <w:rsid w:val="00740AF3"/>
    <w:rsid w:val="00743C25"/>
    <w:rsid w:val="00750CC9"/>
    <w:rsid w:val="007574A4"/>
    <w:rsid w:val="007674F7"/>
    <w:rsid w:val="007815C6"/>
    <w:rsid w:val="0078230A"/>
    <w:rsid w:val="0079309D"/>
    <w:rsid w:val="007D60D9"/>
    <w:rsid w:val="007E00A7"/>
    <w:rsid w:val="007E2B21"/>
    <w:rsid w:val="007E3745"/>
    <w:rsid w:val="007E79ED"/>
    <w:rsid w:val="007F3494"/>
    <w:rsid w:val="007F5E89"/>
    <w:rsid w:val="00812548"/>
    <w:rsid w:val="0081441B"/>
    <w:rsid w:val="00820FB9"/>
    <w:rsid w:val="00821E01"/>
    <w:rsid w:val="008227A2"/>
    <w:rsid w:val="00832752"/>
    <w:rsid w:val="0083623A"/>
    <w:rsid w:val="00836C19"/>
    <w:rsid w:val="00836D36"/>
    <w:rsid w:val="00836D91"/>
    <w:rsid w:val="008453BD"/>
    <w:rsid w:val="00860B61"/>
    <w:rsid w:val="00864436"/>
    <w:rsid w:val="00865992"/>
    <w:rsid w:val="008663C0"/>
    <w:rsid w:val="00874B75"/>
    <w:rsid w:val="00875570"/>
    <w:rsid w:val="0088550C"/>
    <w:rsid w:val="008A1100"/>
    <w:rsid w:val="008A12A9"/>
    <w:rsid w:val="008A64A8"/>
    <w:rsid w:val="008B1D82"/>
    <w:rsid w:val="008C4987"/>
    <w:rsid w:val="008D1FFC"/>
    <w:rsid w:val="008D26A6"/>
    <w:rsid w:val="008D4B09"/>
    <w:rsid w:val="008E2E50"/>
    <w:rsid w:val="008E6071"/>
    <w:rsid w:val="008E64E1"/>
    <w:rsid w:val="008F066F"/>
    <w:rsid w:val="008F0689"/>
    <w:rsid w:val="009226EC"/>
    <w:rsid w:val="00925EF4"/>
    <w:rsid w:val="0093310A"/>
    <w:rsid w:val="00935F5C"/>
    <w:rsid w:val="00937B31"/>
    <w:rsid w:val="009413BD"/>
    <w:rsid w:val="0094148F"/>
    <w:rsid w:val="00973E83"/>
    <w:rsid w:val="00974799"/>
    <w:rsid w:val="00977959"/>
    <w:rsid w:val="009849A6"/>
    <w:rsid w:val="00984BB0"/>
    <w:rsid w:val="00994DB1"/>
    <w:rsid w:val="009A4CC1"/>
    <w:rsid w:val="009B3ABE"/>
    <w:rsid w:val="009C1025"/>
    <w:rsid w:val="009F5B6F"/>
    <w:rsid w:val="00A31947"/>
    <w:rsid w:val="00A35551"/>
    <w:rsid w:val="00A51F8D"/>
    <w:rsid w:val="00A828E5"/>
    <w:rsid w:val="00A8664C"/>
    <w:rsid w:val="00A95C6D"/>
    <w:rsid w:val="00A9712A"/>
    <w:rsid w:val="00AA4B62"/>
    <w:rsid w:val="00AA7331"/>
    <w:rsid w:val="00AA7836"/>
    <w:rsid w:val="00AB2E5A"/>
    <w:rsid w:val="00AC3080"/>
    <w:rsid w:val="00AC37F7"/>
    <w:rsid w:val="00AE7BA9"/>
    <w:rsid w:val="00AF1434"/>
    <w:rsid w:val="00AF61DD"/>
    <w:rsid w:val="00AF7C1A"/>
    <w:rsid w:val="00B05109"/>
    <w:rsid w:val="00B06C71"/>
    <w:rsid w:val="00B15097"/>
    <w:rsid w:val="00B20524"/>
    <w:rsid w:val="00B234FF"/>
    <w:rsid w:val="00B27BD6"/>
    <w:rsid w:val="00B30C7E"/>
    <w:rsid w:val="00B46FDE"/>
    <w:rsid w:val="00B73AC5"/>
    <w:rsid w:val="00B7787D"/>
    <w:rsid w:val="00B8043B"/>
    <w:rsid w:val="00B86B60"/>
    <w:rsid w:val="00B8756E"/>
    <w:rsid w:val="00BB2D93"/>
    <w:rsid w:val="00BB5C1A"/>
    <w:rsid w:val="00BC2FDB"/>
    <w:rsid w:val="00BE20FE"/>
    <w:rsid w:val="00BE3607"/>
    <w:rsid w:val="00BE754D"/>
    <w:rsid w:val="00BF5313"/>
    <w:rsid w:val="00C1083F"/>
    <w:rsid w:val="00C3732C"/>
    <w:rsid w:val="00C37947"/>
    <w:rsid w:val="00C4511D"/>
    <w:rsid w:val="00C50941"/>
    <w:rsid w:val="00C53DFF"/>
    <w:rsid w:val="00C764CB"/>
    <w:rsid w:val="00C769B0"/>
    <w:rsid w:val="00C924E4"/>
    <w:rsid w:val="00C9479E"/>
    <w:rsid w:val="00C94C64"/>
    <w:rsid w:val="00C95155"/>
    <w:rsid w:val="00CA27DF"/>
    <w:rsid w:val="00CA5061"/>
    <w:rsid w:val="00CB5689"/>
    <w:rsid w:val="00CD5533"/>
    <w:rsid w:val="00CD6AF0"/>
    <w:rsid w:val="00CE2E51"/>
    <w:rsid w:val="00CF5628"/>
    <w:rsid w:val="00D0200A"/>
    <w:rsid w:val="00D11EEB"/>
    <w:rsid w:val="00D15C82"/>
    <w:rsid w:val="00D966B6"/>
    <w:rsid w:val="00D974A6"/>
    <w:rsid w:val="00DC7103"/>
    <w:rsid w:val="00DD2ECB"/>
    <w:rsid w:val="00DF2CFB"/>
    <w:rsid w:val="00E27A5C"/>
    <w:rsid w:val="00E40F02"/>
    <w:rsid w:val="00E44D97"/>
    <w:rsid w:val="00E55845"/>
    <w:rsid w:val="00E55877"/>
    <w:rsid w:val="00E6034B"/>
    <w:rsid w:val="00E609FF"/>
    <w:rsid w:val="00E74261"/>
    <w:rsid w:val="00E74C93"/>
    <w:rsid w:val="00E91BB2"/>
    <w:rsid w:val="00EA2683"/>
    <w:rsid w:val="00EA55AB"/>
    <w:rsid w:val="00EB1221"/>
    <w:rsid w:val="00EC1A7B"/>
    <w:rsid w:val="00EC5099"/>
    <w:rsid w:val="00EC6FB1"/>
    <w:rsid w:val="00EF4293"/>
    <w:rsid w:val="00F03FAC"/>
    <w:rsid w:val="00F2546C"/>
    <w:rsid w:val="00F33829"/>
    <w:rsid w:val="00F43B54"/>
    <w:rsid w:val="00F52E28"/>
    <w:rsid w:val="00F73F4F"/>
    <w:rsid w:val="00F8306F"/>
    <w:rsid w:val="00F874CC"/>
    <w:rsid w:val="00FA494D"/>
    <w:rsid w:val="00FA5C0D"/>
    <w:rsid w:val="00FB4A0F"/>
    <w:rsid w:val="00FB5A0F"/>
    <w:rsid w:val="00FB6CDB"/>
    <w:rsid w:val="00FD1975"/>
    <w:rsid w:val="00FE157F"/>
    <w:rsid w:val="00FF5C5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987"/>
    <w:pPr>
      <w:bidi/>
    </w:pPr>
    <w:rPr>
      <w:noProof/>
    </w:rPr>
  </w:style>
  <w:style w:type="paragraph" w:styleId="Heading1">
    <w:name w:val="heading 1"/>
    <w:basedOn w:val="Normal"/>
    <w:next w:val="Normal"/>
    <w:qFormat/>
    <w:rsid w:val="00EC5099"/>
    <w:pPr>
      <w:keepNext/>
      <w:jc w:val="lowKashida"/>
      <w:outlineLvl w:val="0"/>
    </w:pPr>
    <w:rPr>
      <w:rFonts w:cs="Simplified Arabic"/>
      <w:b/>
      <w:bCs/>
      <w:szCs w:val="28"/>
    </w:rPr>
  </w:style>
  <w:style w:type="paragraph" w:styleId="Heading2">
    <w:name w:val="heading 2"/>
    <w:basedOn w:val="Normal"/>
    <w:next w:val="Normal"/>
    <w:qFormat/>
    <w:rsid w:val="00EC5099"/>
    <w:pPr>
      <w:keepNext/>
      <w:outlineLvl w:val="1"/>
    </w:pPr>
    <w:rPr>
      <w:rFonts w:cs="Simplified Arabic"/>
      <w:b/>
      <w:bCs/>
    </w:rPr>
  </w:style>
  <w:style w:type="paragraph" w:styleId="Heading3">
    <w:name w:val="heading 3"/>
    <w:basedOn w:val="Normal"/>
    <w:next w:val="Normal"/>
    <w:qFormat/>
    <w:rsid w:val="00EC5099"/>
    <w:pPr>
      <w:keepNext/>
      <w:ind w:firstLine="187"/>
      <w:jc w:val="center"/>
      <w:outlineLvl w:val="2"/>
    </w:pPr>
    <w:rPr>
      <w:rFonts w:cs="Simplified Arabic"/>
      <w:b/>
      <w:bCs/>
      <w:snapToGrid w:val="0"/>
      <w:color w:val="000000"/>
      <w:sz w:val="18"/>
      <w:szCs w:val="18"/>
    </w:rPr>
  </w:style>
  <w:style w:type="paragraph" w:styleId="Heading4">
    <w:name w:val="heading 4"/>
    <w:basedOn w:val="Normal"/>
    <w:next w:val="Normal"/>
    <w:qFormat/>
    <w:rsid w:val="00EC5099"/>
    <w:pPr>
      <w:keepNext/>
      <w:jc w:val="lowKashida"/>
      <w:outlineLvl w:val="3"/>
    </w:pPr>
    <w:rPr>
      <w:rFonts w:cs="Simplified Arabic"/>
      <w:b/>
      <w:bCs/>
      <w:sz w:val="22"/>
      <w:szCs w:val="22"/>
    </w:rPr>
  </w:style>
  <w:style w:type="paragraph" w:styleId="Heading5">
    <w:name w:val="heading 5"/>
    <w:basedOn w:val="Normal"/>
    <w:next w:val="Normal"/>
    <w:link w:val="Heading5Char"/>
    <w:qFormat/>
    <w:rsid w:val="00EC5099"/>
    <w:pPr>
      <w:keepNext/>
      <w:bidi w:val="0"/>
      <w:jc w:val="center"/>
      <w:outlineLvl w:val="4"/>
    </w:pPr>
    <w:rPr>
      <w:rFonts w:cs="Simplified Arabic"/>
      <w:b/>
      <w:bCs/>
      <w:noProof w:val="0"/>
      <w:snapToGrid w:val="0"/>
      <w:color w:val="000000"/>
    </w:rPr>
  </w:style>
  <w:style w:type="paragraph" w:styleId="Heading6">
    <w:name w:val="heading 6"/>
    <w:basedOn w:val="Normal"/>
    <w:next w:val="Normal"/>
    <w:link w:val="Heading6Char"/>
    <w:qFormat/>
    <w:rsid w:val="00EC5099"/>
    <w:pPr>
      <w:keepNext/>
      <w:jc w:val="center"/>
      <w:outlineLvl w:val="5"/>
    </w:pPr>
    <w:rPr>
      <w:rFonts w:cs="Simplified Arabic"/>
      <w:b/>
      <w:bCs/>
      <w:snapToGrid w:val="0"/>
      <w:sz w:val="18"/>
      <w:szCs w:val="18"/>
    </w:rPr>
  </w:style>
  <w:style w:type="paragraph" w:styleId="Heading7">
    <w:name w:val="heading 7"/>
    <w:basedOn w:val="Normal"/>
    <w:next w:val="Normal"/>
    <w:qFormat/>
    <w:rsid w:val="00EC5099"/>
    <w:pPr>
      <w:keepNext/>
      <w:ind w:left="-1"/>
      <w:jc w:val="center"/>
      <w:outlineLvl w:val="6"/>
    </w:pPr>
    <w:rPr>
      <w:rFonts w:cs="Simplified Arabic"/>
      <w:b/>
      <w:bCs/>
      <w:szCs w:val="22"/>
    </w:rPr>
  </w:style>
  <w:style w:type="paragraph" w:styleId="Heading8">
    <w:name w:val="heading 8"/>
    <w:basedOn w:val="Normal"/>
    <w:next w:val="Normal"/>
    <w:qFormat/>
    <w:rsid w:val="00EC5099"/>
    <w:pPr>
      <w:keepNext/>
      <w:ind w:firstLine="175"/>
      <w:jc w:val="lowKashida"/>
      <w:outlineLvl w:val="7"/>
    </w:pPr>
    <w:rPr>
      <w:rFonts w:cs="Simplified Arabic"/>
      <w:b/>
      <w:bCs/>
    </w:rPr>
  </w:style>
  <w:style w:type="paragraph" w:styleId="Heading9">
    <w:name w:val="heading 9"/>
    <w:basedOn w:val="Normal"/>
    <w:next w:val="Normal"/>
    <w:qFormat/>
    <w:rsid w:val="00EC5099"/>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emiHidden/>
    <w:rsid w:val="00EC5099"/>
    <w:pPr>
      <w:jc w:val="lowKashida"/>
    </w:pPr>
    <w:rPr>
      <w:rFonts w:cs="Simplified Arabic"/>
    </w:rPr>
  </w:style>
  <w:style w:type="character" w:styleId="FootnoteReference">
    <w:name w:val="footnote reference"/>
    <w:basedOn w:val="DefaultParagraphFont"/>
    <w:semiHidden/>
    <w:rsid w:val="00EC5099"/>
    <w:rPr>
      <w:vertAlign w:val="superscript"/>
    </w:rPr>
  </w:style>
  <w:style w:type="paragraph" w:styleId="BodyText">
    <w:name w:val="Body Text"/>
    <w:basedOn w:val="Normal"/>
    <w:semiHidden/>
    <w:rsid w:val="00EC5099"/>
    <w:pPr>
      <w:jc w:val="lowKashida"/>
    </w:pPr>
    <w:rPr>
      <w:rFonts w:cs="Simplified Arabic"/>
    </w:rPr>
  </w:style>
  <w:style w:type="paragraph" w:styleId="EndnoteText">
    <w:name w:val="endnote text"/>
    <w:basedOn w:val="Normal"/>
    <w:link w:val="EndnoteTextChar"/>
    <w:semiHidden/>
    <w:rsid w:val="00EC5099"/>
  </w:style>
  <w:style w:type="paragraph" w:styleId="FootnoteText">
    <w:name w:val="footnote text"/>
    <w:basedOn w:val="Normal"/>
    <w:semiHidden/>
    <w:rsid w:val="00EC5099"/>
  </w:style>
  <w:style w:type="character" w:styleId="EndnoteReference">
    <w:name w:val="endnote reference"/>
    <w:basedOn w:val="DefaultParagraphFont"/>
    <w:semiHidden/>
    <w:rsid w:val="00EC5099"/>
    <w:rPr>
      <w:vertAlign w:val="superscript"/>
    </w:rPr>
  </w:style>
  <w:style w:type="paragraph" w:styleId="Header">
    <w:name w:val="header"/>
    <w:basedOn w:val="Normal"/>
    <w:link w:val="HeaderChar"/>
    <w:uiPriority w:val="99"/>
    <w:rsid w:val="00EC5099"/>
    <w:pPr>
      <w:tabs>
        <w:tab w:val="center" w:pos="4153"/>
        <w:tab w:val="right" w:pos="8306"/>
      </w:tabs>
    </w:pPr>
  </w:style>
  <w:style w:type="character" w:styleId="PageNumber">
    <w:name w:val="page number"/>
    <w:basedOn w:val="DefaultParagraphFont"/>
    <w:semiHidden/>
    <w:rsid w:val="00EC5099"/>
  </w:style>
  <w:style w:type="paragraph" w:styleId="Footer">
    <w:name w:val="footer"/>
    <w:basedOn w:val="Normal"/>
    <w:link w:val="FooterChar"/>
    <w:uiPriority w:val="99"/>
    <w:rsid w:val="00EC5099"/>
    <w:pPr>
      <w:tabs>
        <w:tab w:val="center" w:pos="4153"/>
        <w:tab w:val="right" w:pos="8306"/>
      </w:tabs>
    </w:pPr>
  </w:style>
  <w:style w:type="paragraph" w:styleId="BlockText">
    <w:name w:val="Block Text"/>
    <w:basedOn w:val="Normal"/>
    <w:semiHidden/>
    <w:rsid w:val="00EC5099"/>
    <w:pPr>
      <w:ind w:left="368"/>
      <w:jc w:val="lowKashida"/>
    </w:pPr>
    <w:rPr>
      <w:rFonts w:cs="Simplified Arabic"/>
    </w:rPr>
  </w:style>
  <w:style w:type="paragraph" w:styleId="Caption">
    <w:name w:val="caption"/>
    <w:basedOn w:val="Normal"/>
    <w:next w:val="Normal"/>
    <w:qFormat/>
    <w:rsid w:val="00EC5099"/>
    <w:pPr>
      <w:jc w:val="center"/>
    </w:pPr>
    <w:rPr>
      <w:rFonts w:cs="Simplified Arabic"/>
      <w:b/>
      <w:bCs/>
    </w:rPr>
  </w:style>
  <w:style w:type="paragraph" w:styleId="BodyText3">
    <w:name w:val="Body Text 3"/>
    <w:basedOn w:val="Normal"/>
    <w:semiHidden/>
    <w:rsid w:val="00EC5099"/>
    <w:pPr>
      <w:jc w:val="both"/>
    </w:pPr>
    <w:rPr>
      <w:rFonts w:cs="Simplified Arabic"/>
    </w:rPr>
  </w:style>
  <w:style w:type="paragraph" w:styleId="BodyTextIndent">
    <w:name w:val="Body Text Indent"/>
    <w:basedOn w:val="Normal"/>
    <w:semiHidden/>
    <w:rsid w:val="00EC5099"/>
    <w:pPr>
      <w:ind w:left="255" w:hanging="283"/>
      <w:jc w:val="lowKashida"/>
    </w:pPr>
    <w:rPr>
      <w:rFonts w:cs="Simplified Arabic"/>
    </w:rPr>
  </w:style>
  <w:style w:type="character" w:styleId="Hyperlink">
    <w:name w:val="Hyperlink"/>
    <w:basedOn w:val="DefaultParagraphFont"/>
    <w:semiHidden/>
    <w:rsid w:val="00EC5099"/>
    <w:rPr>
      <w:color w:val="0000FF"/>
      <w:u w:val="single"/>
    </w:rPr>
  </w:style>
  <w:style w:type="character" w:styleId="FollowedHyperlink">
    <w:name w:val="FollowedHyperlink"/>
    <w:basedOn w:val="DefaultParagraphFont"/>
    <w:semiHidden/>
    <w:rsid w:val="00EC5099"/>
    <w:rPr>
      <w:color w:val="800080"/>
      <w:u w:val="single"/>
    </w:rPr>
  </w:style>
  <w:style w:type="paragraph" w:styleId="NormalWeb">
    <w:name w:val="Normal (Web)"/>
    <w:basedOn w:val="Normal"/>
    <w:uiPriority w:val="99"/>
    <w:rsid w:val="00EC5099"/>
    <w:pPr>
      <w:bidi w:val="0"/>
      <w:spacing w:before="100" w:beforeAutospacing="1" w:after="100" w:afterAutospacing="1"/>
    </w:pPr>
    <w:rPr>
      <w:rFonts w:ascii="Arial Unicode MS" w:eastAsia="Arial Unicode MS" w:hAnsi="Arial Unicode MS" w:cs="Arial Unicode MS"/>
      <w:noProof w:val="0"/>
      <w:sz w:val="24"/>
      <w:szCs w:val="24"/>
      <w:lang w:eastAsia="ar-SA"/>
    </w:rPr>
  </w:style>
  <w:style w:type="character" w:customStyle="1" w:styleId="time1">
    <w:name w:val="time1"/>
    <w:basedOn w:val="DefaultParagraphFont"/>
    <w:rsid w:val="00EC5099"/>
    <w:rPr>
      <w:rFonts w:ascii="Tahoma" w:hAnsi="Tahoma" w:cs="Tahoma" w:hint="default"/>
      <w:b w:val="0"/>
      <w:bCs w:val="0"/>
      <w:color w:val="808080"/>
      <w:sz w:val="17"/>
      <w:szCs w:val="17"/>
    </w:rPr>
  </w:style>
  <w:style w:type="character" w:customStyle="1" w:styleId="newsmore1">
    <w:name w:val="news_more1"/>
    <w:basedOn w:val="DefaultParagraphFont"/>
    <w:rsid w:val="00EC5099"/>
    <w:rPr>
      <w:rFonts w:cs="Simplified Arabic" w:hint="cs"/>
      <w:b/>
      <w:bCs/>
      <w:sz w:val="26"/>
      <w:szCs w:val="26"/>
    </w:rPr>
  </w:style>
  <w:style w:type="character" w:customStyle="1" w:styleId="hptitle1">
    <w:name w:val="hptitle1"/>
    <w:basedOn w:val="DefaultParagraphFont"/>
    <w:rsid w:val="00EC5099"/>
    <w:rPr>
      <w:rFonts w:cs="Arabic Transparent" w:hint="cs"/>
      <w:b/>
      <w:bCs/>
      <w:strike w:val="0"/>
      <w:dstrike w:val="0"/>
      <w:color w:val="11285E"/>
      <w:w w:val="40"/>
      <w:sz w:val="33"/>
      <w:szCs w:val="33"/>
      <w:u w:val="none"/>
      <w:effect w:val="none"/>
      <w:shd w:val="clear" w:color="auto" w:fill="FFFFFF"/>
    </w:rPr>
  </w:style>
  <w:style w:type="paragraph" w:styleId="ListParagraph">
    <w:name w:val="List Paragraph"/>
    <w:basedOn w:val="Normal"/>
    <w:uiPriority w:val="34"/>
    <w:qFormat/>
    <w:rsid w:val="000216B3"/>
    <w:pPr>
      <w:ind w:left="720"/>
    </w:pPr>
  </w:style>
  <w:style w:type="paragraph" w:styleId="BalloonText">
    <w:name w:val="Balloon Text"/>
    <w:basedOn w:val="Normal"/>
    <w:link w:val="BalloonTextChar"/>
    <w:uiPriority w:val="99"/>
    <w:semiHidden/>
    <w:unhideWhenUsed/>
    <w:rsid w:val="00655AD7"/>
    <w:rPr>
      <w:rFonts w:ascii="Tahoma" w:hAnsi="Tahoma" w:cs="Tahoma"/>
      <w:sz w:val="16"/>
      <w:szCs w:val="16"/>
    </w:rPr>
  </w:style>
  <w:style w:type="character" w:customStyle="1" w:styleId="BalloonTextChar">
    <w:name w:val="Balloon Text Char"/>
    <w:basedOn w:val="DefaultParagraphFont"/>
    <w:link w:val="BalloonText"/>
    <w:uiPriority w:val="99"/>
    <w:semiHidden/>
    <w:rsid w:val="00655AD7"/>
    <w:rPr>
      <w:rFonts w:ascii="Tahoma" w:hAnsi="Tahoma" w:cs="Tahoma"/>
      <w:noProof/>
      <w:sz w:val="16"/>
      <w:szCs w:val="16"/>
    </w:rPr>
  </w:style>
  <w:style w:type="character" w:customStyle="1" w:styleId="HeaderChar">
    <w:name w:val="Header Char"/>
    <w:basedOn w:val="DefaultParagraphFont"/>
    <w:link w:val="Header"/>
    <w:uiPriority w:val="99"/>
    <w:rsid w:val="00874B75"/>
    <w:rPr>
      <w:noProof/>
    </w:rPr>
  </w:style>
  <w:style w:type="character" w:customStyle="1" w:styleId="FooterChar">
    <w:name w:val="Footer Char"/>
    <w:basedOn w:val="DefaultParagraphFont"/>
    <w:link w:val="Footer"/>
    <w:uiPriority w:val="99"/>
    <w:rsid w:val="005D5C55"/>
    <w:rPr>
      <w:noProof/>
    </w:rPr>
  </w:style>
  <w:style w:type="character" w:customStyle="1" w:styleId="Heading5Char">
    <w:name w:val="Heading 5 Char"/>
    <w:basedOn w:val="DefaultParagraphFont"/>
    <w:link w:val="Heading5"/>
    <w:rsid w:val="008C4987"/>
    <w:rPr>
      <w:rFonts w:cs="Simplified Arabic"/>
      <w:b/>
      <w:bCs/>
      <w:snapToGrid w:val="0"/>
      <w:color w:val="000000"/>
    </w:rPr>
  </w:style>
  <w:style w:type="character" w:customStyle="1" w:styleId="Heading6Char">
    <w:name w:val="Heading 6 Char"/>
    <w:basedOn w:val="DefaultParagraphFont"/>
    <w:link w:val="Heading6"/>
    <w:rsid w:val="008C4987"/>
    <w:rPr>
      <w:rFonts w:cs="Simplified Arabic"/>
      <w:b/>
      <w:bCs/>
      <w:noProof/>
      <w:snapToGrid w:val="0"/>
      <w:sz w:val="18"/>
      <w:szCs w:val="18"/>
    </w:rPr>
  </w:style>
  <w:style w:type="character" w:customStyle="1" w:styleId="EndnoteTextChar">
    <w:name w:val="Endnote Text Char"/>
    <w:basedOn w:val="DefaultParagraphFont"/>
    <w:link w:val="EndnoteText"/>
    <w:semiHidden/>
    <w:rsid w:val="008C4987"/>
    <w:rPr>
      <w:noProof/>
    </w:rPr>
  </w:style>
</w:styles>
</file>

<file path=word/webSettings.xml><?xml version="1.0" encoding="utf-8"?>
<w:webSettings xmlns:r="http://schemas.openxmlformats.org/officeDocument/2006/relationships" xmlns:w="http://schemas.openxmlformats.org/wordprocessingml/2006/main">
  <w:divs>
    <w:div w:id="69036650">
      <w:bodyDiv w:val="1"/>
      <w:marLeft w:val="0"/>
      <w:marRight w:val="0"/>
      <w:marTop w:val="0"/>
      <w:marBottom w:val="0"/>
      <w:divBdr>
        <w:top w:val="none" w:sz="0" w:space="0" w:color="auto"/>
        <w:left w:val="none" w:sz="0" w:space="0" w:color="auto"/>
        <w:bottom w:val="none" w:sz="0" w:space="0" w:color="auto"/>
        <w:right w:val="none" w:sz="0" w:space="0" w:color="auto"/>
      </w:divBdr>
    </w:div>
    <w:div w:id="852650865">
      <w:bodyDiv w:val="1"/>
      <w:marLeft w:val="0"/>
      <w:marRight w:val="0"/>
      <w:marTop w:val="0"/>
      <w:marBottom w:val="0"/>
      <w:divBdr>
        <w:top w:val="none" w:sz="0" w:space="0" w:color="auto"/>
        <w:left w:val="none" w:sz="0" w:space="0" w:color="auto"/>
        <w:bottom w:val="none" w:sz="0" w:space="0" w:color="auto"/>
        <w:right w:val="none" w:sz="0" w:space="0" w:color="auto"/>
      </w:divBdr>
    </w:div>
    <w:div w:id="1396119837">
      <w:bodyDiv w:val="1"/>
      <w:marLeft w:val="0"/>
      <w:marRight w:val="0"/>
      <w:marTop w:val="0"/>
      <w:marBottom w:val="0"/>
      <w:divBdr>
        <w:top w:val="none" w:sz="0" w:space="0" w:color="auto"/>
        <w:left w:val="none" w:sz="0" w:space="0" w:color="auto"/>
        <w:bottom w:val="none" w:sz="0" w:space="0" w:color="auto"/>
        <w:right w:val="none" w:sz="0" w:space="0" w:color="auto"/>
      </w:divBdr>
    </w:div>
    <w:div w:id="1452241655">
      <w:bodyDiv w:val="1"/>
      <w:marLeft w:val="0"/>
      <w:marRight w:val="0"/>
      <w:marTop w:val="0"/>
      <w:marBottom w:val="0"/>
      <w:divBdr>
        <w:top w:val="none" w:sz="0" w:space="0" w:color="auto"/>
        <w:left w:val="none" w:sz="0" w:space="0" w:color="auto"/>
        <w:bottom w:val="none" w:sz="0" w:space="0" w:color="auto"/>
        <w:right w:val="none" w:sz="0" w:space="0" w:color="auto"/>
      </w:divBdr>
    </w:div>
    <w:div w:id="17333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C35B4-621A-4D1B-8108-096F31624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1273</Words>
  <Characters>6602</Characters>
  <Application>Microsoft Office Word</Application>
  <DocSecurity>0</DocSecurity>
  <Lines>55</Lines>
  <Paragraphs>15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الثاني</vt:lpstr>
      <vt:lpstr>الفصل الثاني</vt:lpstr>
    </vt:vector>
  </TitlesOfParts>
  <Company>pcbs</Company>
  <LinksUpToDate>false</LinksUpToDate>
  <CharactersWithSpaces>7860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الثاني</dc:title>
  <dc:subject/>
  <dc:creator>pcbs</dc:creator>
  <cp:keywords/>
  <dc:description/>
  <cp:lastModifiedBy>yashqar</cp:lastModifiedBy>
  <cp:revision>55</cp:revision>
  <cp:lastPrinted>2015-06-09T06:15:00Z</cp:lastPrinted>
  <dcterms:created xsi:type="dcterms:W3CDTF">2013-05-22T06:20:00Z</dcterms:created>
  <dcterms:modified xsi:type="dcterms:W3CDTF">2018-07-26T05:53:00Z</dcterms:modified>
</cp:coreProperties>
</file>